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12A88" w14:textId="442AE03C" w:rsidR="00137786" w:rsidRPr="0048581E" w:rsidRDefault="00072207" w:rsidP="004D053A">
      <w:pPr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14:paraId="203994B3" w14:textId="6C991AB9" w:rsidR="00137786" w:rsidRPr="0048581E" w:rsidRDefault="00072207" w:rsidP="004D053A">
      <w:pPr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  <w:r w:rsidR="00137786" w:rsidRPr="0048581E">
        <w:rPr>
          <w:rFonts w:ascii="Arial" w:hAnsi="Arial" w:cs="Arial"/>
          <w:sz w:val="20"/>
          <w:szCs w:val="20"/>
        </w:rPr>
        <w:t xml:space="preserve"> Генерального директора Общества с ограниченной ответственностью «Т</w:t>
      </w:r>
      <w:r w:rsidR="00F7295B" w:rsidRPr="0048581E">
        <w:rPr>
          <w:rFonts w:ascii="Arial" w:hAnsi="Arial" w:cs="Arial"/>
          <w:sz w:val="20"/>
          <w:szCs w:val="20"/>
        </w:rPr>
        <w:t>ехнологии индивидуального телевидения»</w:t>
      </w:r>
    </w:p>
    <w:p w14:paraId="2B165EFE" w14:textId="1326C317" w:rsidR="00774FE4" w:rsidRPr="000430EC" w:rsidRDefault="00137786" w:rsidP="004D053A">
      <w:pPr>
        <w:ind w:left="4820"/>
        <w:rPr>
          <w:rFonts w:ascii="Arial" w:hAnsi="Arial" w:cs="Arial"/>
          <w:b/>
          <w:sz w:val="20"/>
          <w:szCs w:val="20"/>
        </w:rPr>
      </w:pPr>
      <w:r w:rsidRPr="0048581E">
        <w:rPr>
          <w:rFonts w:ascii="Arial" w:hAnsi="Arial" w:cs="Arial"/>
          <w:sz w:val="20"/>
          <w:szCs w:val="20"/>
        </w:rPr>
        <w:t>от «</w:t>
      </w:r>
      <w:r w:rsidR="00F7295B" w:rsidRPr="0048581E">
        <w:rPr>
          <w:rFonts w:ascii="Arial" w:hAnsi="Arial" w:cs="Arial"/>
          <w:sz w:val="20"/>
          <w:szCs w:val="20"/>
        </w:rPr>
        <w:t>01</w:t>
      </w:r>
      <w:r w:rsidRPr="0048581E">
        <w:rPr>
          <w:rFonts w:ascii="Arial" w:hAnsi="Arial" w:cs="Arial"/>
          <w:sz w:val="20"/>
          <w:szCs w:val="20"/>
        </w:rPr>
        <w:t>»</w:t>
      </w:r>
      <w:r w:rsidR="00792B87">
        <w:rPr>
          <w:rFonts w:ascii="Arial" w:hAnsi="Arial" w:cs="Arial"/>
          <w:sz w:val="20"/>
          <w:szCs w:val="20"/>
        </w:rPr>
        <w:t xml:space="preserve"> февраля</w:t>
      </w:r>
      <w:r w:rsidR="00F7295B" w:rsidRPr="0048581E">
        <w:rPr>
          <w:rFonts w:ascii="Arial" w:hAnsi="Arial" w:cs="Arial"/>
          <w:sz w:val="20"/>
          <w:szCs w:val="20"/>
        </w:rPr>
        <w:t xml:space="preserve"> </w:t>
      </w:r>
      <w:r w:rsidR="004D053A">
        <w:rPr>
          <w:rFonts w:ascii="Arial" w:hAnsi="Arial" w:cs="Arial"/>
          <w:sz w:val="20"/>
          <w:szCs w:val="20"/>
        </w:rPr>
        <w:t>2016 года</w:t>
      </w:r>
      <w:r w:rsidRPr="0048581E">
        <w:rPr>
          <w:rFonts w:ascii="Arial" w:hAnsi="Arial" w:cs="Arial"/>
          <w:sz w:val="20"/>
          <w:szCs w:val="20"/>
        </w:rPr>
        <w:t xml:space="preserve"> №</w:t>
      </w:r>
      <w:r w:rsidR="00F7295B" w:rsidRPr="0048581E">
        <w:rPr>
          <w:rFonts w:ascii="Arial" w:hAnsi="Arial" w:cs="Arial"/>
          <w:sz w:val="20"/>
          <w:szCs w:val="20"/>
        </w:rPr>
        <w:t xml:space="preserve"> </w:t>
      </w:r>
      <w:r w:rsidR="001742DE">
        <w:rPr>
          <w:rFonts w:ascii="Arial" w:hAnsi="Arial" w:cs="Arial"/>
          <w:sz w:val="20"/>
          <w:szCs w:val="20"/>
        </w:rPr>
        <w:t>О</w:t>
      </w:r>
      <w:r w:rsidR="00F7295B" w:rsidRPr="0048581E">
        <w:rPr>
          <w:rFonts w:ascii="Arial" w:hAnsi="Arial" w:cs="Arial"/>
          <w:sz w:val="20"/>
          <w:szCs w:val="20"/>
        </w:rPr>
        <w:t>-0</w:t>
      </w:r>
      <w:r w:rsidR="001742DE">
        <w:rPr>
          <w:rFonts w:ascii="Arial" w:hAnsi="Arial" w:cs="Arial"/>
          <w:sz w:val="20"/>
          <w:szCs w:val="20"/>
        </w:rPr>
        <w:t>1</w:t>
      </w:r>
      <w:r w:rsidR="001742DE" w:rsidRPr="000430EC">
        <w:rPr>
          <w:rFonts w:ascii="Arial" w:hAnsi="Arial" w:cs="Arial"/>
          <w:sz w:val="20"/>
          <w:szCs w:val="20"/>
        </w:rPr>
        <w:t>/02</w:t>
      </w:r>
      <w:r w:rsidR="00792B87" w:rsidRPr="000430EC">
        <w:rPr>
          <w:rFonts w:ascii="Arial" w:hAnsi="Arial" w:cs="Arial"/>
          <w:sz w:val="20"/>
          <w:szCs w:val="20"/>
        </w:rPr>
        <w:t>/16</w:t>
      </w:r>
    </w:p>
    <w:p w14:paraId="1446FA63" w14:textId="77777777" w:rsidR="00774FE4" w:rsidRDefault="00774FE4" w:rsidP="00072207">
      <w:pPr>
        <w:tabs>
          <w:tab w:val="decimal" w:pos="840"/>
        </w:tabs>
        <w:jc w:val="right"/>
        <w:rPr>
          <w:rFonts w:ascii="Arial" w:hAnsi="Arial" w:cs="Arial"/>
          <w:b/>
          <w:sz w:val="20"/>
          <w:szCs w:val="20"/>
        </w:rPr>
      </w:pPr>
    </w:p>
    <w:p w14:paraId="35BEAB31" w14:textId="77777777" w:rsidR="001742DE" w:rsidRDefault="001742DE" w:rsidP="00072207">
      <w:pPr>
        <w:jc w:val="right"/>
        <w:rPr>
          <w:rFonts w:ascii="Arial" w:hAnsi="Arial" w:cs="Arial"/>
          <w:b/>
          <w:sz w:val="20"/>
          <w:szCs w:val="20"/>
        </w:rPr>
      </w:pPr>
    </w:p>
    <w:p w14:paraId="76639B07" w14:textId="5E973A73" w:rsidR="001742DE" w:rsidRPr="00432589" w:rsidRDefault="001742DE" w:rsidP="001742DE">
      <w:pPr>
        <w:jc w:val="center"/>
        <w:rPr>
          <w:rFonts w:ascii="Arial" w:hAnsi="Arial" w:cs="Arial"/>
          <w:b/>
        </w:rPr>
      </w:pPr>
      <w:r w:rsidRPr="00432589">
        <w:rPr>
          <w:rFonts w:ascii="Arial" w:hAnsi="Arial" w:cs="Arial"/>
          <w:b/>
        </w:rPr>
        <w:t>Д</w:t>
      </w:r>
      <w:r w:rsidR="0069031E">
        <w:rPr>
          <w:rFonts w:ascii="Arial" w:hAnsi="Arial" w:cs="Arial"/>
          <w:b/>
        </w:rPr>
        <w:t>оговор</w:t>
      </w:r>
      <w:r w:rsidR="004D053A">
        <w:rPr>
          <w:rFonts w:ascii="Arial" w:hAnsi="Arial" w:cs="Arial"/>
          <w:b/>
        </w:rPr>
        <w:t>-Оферта</w:t>
      </w:r>
      <w:r w:rsidR="0069031E">
        <w:rPr>
          <w:rFonts w:ascii="Arial" w:hAnsi="Arial" w:cs="Arial"/>
          <w:b/>
        </w:rPr>
        <w:t xml:space="preserve"> </w:t>
      </w:r>
      <w:r w:rsidRPr="00432589">
        <w:rPr>
          <w:rFonts w:ascii="Arial" w:hAnsi="Arial" w:cs="Arial"/>
          <w:b/>
        </w:rPr>
        <w:t>оказания услуг связи для целей телевизионного вещания</w:t>
      </w:r>
      <w:r w:rsidR="000430EC">
        <w:rPr>
          <w:rFonts w:ascii="Arial" w:hAnsi="Arial" w:cs="Arial"/>
          <w:b/>
        </w:rPr>
        <w:t>.</w:t>
      </w:r>
    </w:p>
    <w:p w14:paraId="663F4411" w14:textId="77777777" w:rsidR="001742DE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  <w:kern w:val="20"/>
        </w:rPr>
      </w:pPr>
    </w:p>
    <w:p w14:paraId="24232901" w14:textId="77777777" w:rsidR="001742DE" w:rsidRPr="000F7176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  <w:kern w:val="20"/>
        </w:rPr>
      </w:pPr>
    </w:p>
    <w:p w14:paraId="73E8C342" w14:textId="77777777" w:rsidR="001742DE" w:rsidRPr="000F7176" w:rsidRDefault="001742DE" w:rsidP="001742DE">
      <w:pPr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 xml:space="preserve">В настоящей Оферте содержатся условия заключения Договора об оказании телевизионных услуг (далее по тексту – «Договор об оказании услуг» и/или «Договор»). </w:t>
      </w:r>
    </w:p>
    <w:p w14:paraId="4397A826" w14:textId="77777777" w:rsidR="001742DE" w:rsidRPr="000F7176" w:rsidRDefault="001742DE" w:rsidP="001742DE">
      <w:pPr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 xml:space="preserve">Совершение указанных в настоящей Оферте действий является подтверждением согласия физического лица заключить Договор об оказании услуг на условиях, в порядке и объеме, изложенных в настоящей Оферте. </w:t>
      </w:r>
      <w:bookmarkStart w:id="0" w:name="_GoBack"/>
      <w:bookmarkEnd w:id="0"/>
    </w:p>
    <w:p w14:paraId="2C1A864F" w14:textId="77777777" w:rsidR="001742DE" w:rsidRPr="000F7176" w:rsidRDefault="001742DE" w:rsidP="001742DE">
      <w:pPr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 xml:space="preserve">Изложенный ниже текст Оферты является адресованным физическим лицам официальным публичным предложением ООО «ТИТВ» заключить Договор об оказании услуг в соответствии с п. 2 ст. 437 Гражданского кодекса Российской Федерации. Договор об оказании услуг считается заключенным и приобретает силу с момента совершения физическим лицом действий, предусмотренных в настоящей Оферте и означающих безоговорочное принятие физическим лицом всех условий настоящей Оферты без каких-либо изъятий или ограничений на условиях присоединения. </w:t>
      </w:r>
      <w:r w:rsidRPr="000F7176">
        <w:rPr>
          <w:rFonts w:ascii="Arial" w:hAnsi="Arial" w:cs="Arial"/>
        </w:rPr>
        <w:cr/>
      </w:r>
    </w:p>
    <w:p w14:paraId="109F49A3" w14:textId="77777777" w:rsidR="001742DE" w:rsidRPr="000F7176" w:rsidRDefault="001742DE" w:rsidP="001742DE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  <w:kern w:val="20"/>
        </w:rPr>
      </w:pPr>
      <w:r w:rsidRPr="000F7176">
        <w:rPr>
          <w:rFonts w:ascii="Arial" w:hAnsi="Arial" w:cs="Arial"/>
          <w:b/>
          <w:bCs/>
          <w:kern w:val="20"/>
        </w:rPr>
        <w:t>ОПРЕДЕЛЕНИЯ</w:t>
      </w:r>
    </w:p>
    <w:p w14:paraId="49D8A9E3" w14:textId="7C5BC1A5" w:rsidR="001742DE" w:rsidRPr="003B775A" w:rsidRDefault="001742DE" w:rsidP="00A611E0">
      <w:pPr>
        <w:keepNext/>
        <w:spacing w:before="40"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Оператор – </w:t>
      </w:r>
      <w:r w:rsidRPr="000C30B5">
        <w:rPr>
          <w:rFonts w:ascii="Arial" w:hAnsi="Arial" w:cs="Arial"/>
        </w:rPr>
        <w:t>ООО «ТИТВ» (ИНН 7714823891 ОГРН 1107746966568) – оператор связи, осуществляющи</w:t>
      </w:r>
      <w:r w:rsidR="004D053A">
        <w:rPr>
          <w:rFonts w:ascii="Arial" w:hAnsi="Arial" w:cs="Arial"/>
        </w:rPr>
        <w:t>й</w:t>
      </w:r>
      <w:r w:rsidRPr="000C30B5">
        <w:rPr>
          <w:rFonts w:ascii="Arial" w:hAnsi="Arial" w:cs="Arial"/>
        </w:rPr>
        <w:t xml:space="preserve"> на основании соответствующих лицензий деятельность по предоставлению физическим лицам услуг связи для целей телевизионного вещания (далее по тексту – «</w:t>
      </w:r>
      <w:r>
        <w:rPr>
          <w:rFonts w:ascii="Arial" w:hAnsi="Arial" w:cs="Arial"/>
        </w:rPr>
        <w:t>Услуги</w:t>
      </w:r>
      <w:r w:rsidRPr="000C30B5">
        <w:rPr>
          <w:rFonts w:ascii="Arial" w:hAnsi="Arial" w:cs="Arial"/>
        </w:rPr>
        <w:t>»), и име</w:t>
      </w:r>
      <w:r w:rsidR="004D053A">
        <w:rPr>
          <w:rFonts w:ascii="Arial" w:hAnsi="Arial" w:cs="Arial"/>
        </w:rPr>
        <w:t>ющий</w:t>
      </w:r>
      <w:r w:rsidRPr="000C30B5">
        <w:rPr>
          <w:rFonts w:ascii="Arial" w:hAnsi="Arial" w:cs="Arial"/>
        </w:rPr>
        <w:t xml:space="preserve"> для этого соответствующие технические возможности.</w:t>
      </w:r>
    </w:p>
    <w:p w14:paraId="17FA41BC" w14:textId="4338E669" w:rsidR="001742DE" w:rsidRPr="000430EC" w:rsidRDefault="001742DE" w:rsidP="00A611E0">
      <w:pPr>
        <w:keepNext/>
        <w:jc w:val="both"/>
        <w:rPr>
          <w:rFonts w:ascii="Arial" w:hAnsi="Arial" w:cs="Arial"/>
        </w:rPr>
      </w:pPr>
      <w:r w:rsidRPr="000F7176">
        <w:rPr>
          <w:rFonts w:ascii="Arial" w:hAnsi="Arial" w:cs="Arial"/>
          <w:b/>
        </w:rPr>
        <w:t>Агент Оператора</w:t>
      </w:r>
      <w:r w:rsidRPr="000F717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______________</w:t>
      </w:r>
      <w:r w:rsidRPr="000F7176">
        <w:rPr>
          <w:rFonts w:ascii="Arial" w:hAnsi="Arial" w:cs="Arial"/>
        </w:rPr>
        <w:t xml:space="preserve"> (ИНН </w:t>
      </w:r>
      <w:r>
        <w:rPr>
          <w:rFonts w:ascii="Arial" w:hAnsi="Arial" w:cs="Arial"/>
        </w:rPr>
        <w:t>__________</w:t>
      </w:r>
      <w:r w:rsidRPr="000F7176">
        <w:rPr>
          <w:rFonts w:ascii="Arial" w:hAnsi="Arial" w:cs="Arial"/>
        </w:rPr>
        <w:t>)</w:t>
      </w:r>
      <w:r w:rsidR="004D053A">
        <w:rPr>
          <w:rFonts w:ascii="Arial" w:hAnsi="Arial" w:cs="Arial"/>
        </w:rPr>
        <w:t>,</w:t>
      </w:r>
      <w:r w:rsidRPr="000F7176">
        <w:rPr>
          <w:rFonts w:ascii="Arial" w:hAnsi="Arial" w:cs="Arial"/>
        </w:rPr>
        <w:t xml:space="preserve"> именуем</w:t>
      </w:r>
      <w:r w:rsidR="004D053A">
        <w:rPr>
          <w:rFonts w:ascii="Arial" w:hAnsi="Arial" w:cs="Arial"/>
        </w:rPr>
        <w:t>ый</w:t>
      </w:r>
      <w:r w:rsidRPr="000F7176">
        <w:rPr>
          <w:rFonts w:ascii="Arial" w:hAnsi="Arial" w:cs="Arial"/>
        </w:rPr>
        <w:t xml:space="preserve"> в дальнейшем «Агент»</w:t>
      </w:r>
      <w:r w:rsidR="004D053A">
        <w:rPr>
          <w:rFonts w:ascii="Arial" w:hAnsi="Arial" w:cs="Arial"/>
        </w:rPr>
        <w:t>,</w:t>
      </w:r>
      <w:r w:rsidRPr="000F7176">
        <w:rPr>
          <w:rFonts w:ascii="Arial" w:hAnsi="Arial" w:cs="Arial"/>
        </w:rPr>
        <w:t xml:space="preserve"> в лице Генерального директора </w:t>
      </w:r>
      <w:r>
        <w:rPr>
          <w:rFonts w:ascii="Arial" w:hAnsi="Arial" w:cs="Arial"/>
        </w:rPr>
        <w:t>___________,</w:t>
      </w:r>
      <w:r w:rsidRPr="000F7176">
        <w:rPr>
          <w:rFonts w:ascii="Arial" w:hAnsi="Arial" w:cs="Arial"/>
        </w:rPr>
        <w:t xml:space="preserve"> действующего на основании Устава, действующий от лица Оператора на основании агентского договора </w:t>
      </w:r>
      <w:r>
        <w:rPr>
          <w:rFonts w:ascii="Arial" w:hAnsi="Arial" w:cs="Arial"/>
        </w:rPr>
        <w:t>____________ от __________</w:t>
      </w:r>
      <w:r w:rsidRPr="002E52A6">
        <w:rPr>
          <w:rFonts w:ascii="Arial" w:hAnsi="Arial" w:cs="Arial"/>
        </w:rPr>
        <w:t xml:space="preserve"> </w:t>
      </w:r>
      <w:r w:rsidRPr="000F7176">
        <w:rPr>
          <w:rFonts w:ascii="Arial" w:hAnsi="Arial" w:cs="Arial"/>
        </w:rPr>
        <w:t xml:space="preserve">и доверенности </w:t>
      </w:r>
      <w:r w:rsidRPr="002E52A6">
        <w:rPr>
          <w:rFonts w:ascii="Arial" w:hAnsi="Arial" w:cs="Arial"/>
        </w:rPr>
        <w:t>№</w:t>
      </w:r>
      <w:r>
        <w:rPr>
          <w:rFonts w:ascii="Arial" w:hAnsi="Arial" w:cs="Arial"/>
        </w:rPr>
        <w:t>_______________.</w:t>
      </w:r>
    </w:p>
    <w:p w14:paraId="76B87BB8" w14:textId="47BD82B2" w:rsidR="001742DE" w:rsidRPr="000F7176" w:rsidRDefault="001742DE" w:rsidP="009F4C75">
      <w:pPr>
        <w:jc w:val="both"/>
        <w:rPr>
          <w:rFonts w:ascii="Arial" w:hAnsi="Arial" w:cs="Arial"/>
        </w:rPr>
      </w:pPr>
      <w:r w:rsidRPr="000F7176">
        <w:rPr>
          <w:rFonts w:ascii="Arial" w:hAnsi="Arial" w:cs="Arial"/>
          <w:b/>
        </w:rPr>
        <w:t>Абонент</w:t>
      </w:r>
      <w:r w:rsidRPr="000F7176">
        <w:rPr>
          <w:rFonts w:ascii="Arial" w:hAnsi="Arial" w:cs="Arial"/>
          <w:i/>
        </w:rPr>
        <w:t xml:space="preserve"> – </w:t>
      </w:r>
      <w:r w:rsidRPr="000F7176">
        <w:rPr>
          <w:rFonts w:ascii="Arial" w:hAnsi="Arial" w:cs="Arial"/>
        </w:rPr>
        <w:t>физическое лицо, обладающее полной дееспособностью в соответствии с действующим законодательством Российской Федерации, совершившее действия, направленные на заключение Договора об оказании услуг</w:t>
      </w:r>
      <w:r w:rsidR="009F4C75">
        <w:rPr>
          <w:rFonts w:ascii="Arial" w:hAnsi="Arial" w:cs="Arial"/>
        </w:rPr>
        <w:t>,</w:t>
      </w:r>
      <w:r w:rsidRPr="000F7176">
        <w:rPr>
          <w:rFonts w:ascii="Arial" w:hAnsi="Arial" w:cs="Arial"/>
        </w:rPr>
        <w:t xml:space="preserve"> посредством акцепта настоящей Оферты</w:t>
      </w:r>
      <w:r w:rsidR="009F4C75">
        <w:rPr>
          <w:rFonts w:ascii="Arial" w:hAnsi="Arial" w:cs="Arial"/>
        </w:rPr>
        <w:t xml:space="preserve"> (письменного заявления/внесения платежа согласно выбранному тарифу</w:t>
      </w:r>
      <w:r w:rsidR="00D44682">
        <w:rPr>
          <w:rFonts w:ascii="Arial" w:hAnsi="Arial" w:cs="Arial"/>
        </w:rPr>
        <w:t>/активации Оборудования</w:t>
      </w:r>
      <w:r w:rsidR="009F4C75">
        <w:rPr>
          <w:rFonts w:ascii="Arial" w:hAnsi="Arial" w:cs="Arial"/>
        </w:rPr>
        <w:t>)</w:t>
      </w:r>
      <w:r w:rsidRPr="000F7176">
        <w:rPr>
          <w:rFonts w:ascii="Arial" w:hAnsi="Arial" w:cs="Arial"/>
        </w:rPr>
        <w:t>. Юридическое лицо не может быть Абонентом. Индивидуальный предприниматель может быть Абонентом при условии, что использование Услуг Оператора осуществляется таким индивидуальным предпринимателем только для личных целей, не связанных с осуществлением предпринимательской деятельности.</w:t>
      </w:r>
    </w:p>
    <w:p w14:paraId="1E6F4B6A" w14:textId="6903951A" w:rsidR="001742DE" w:rsidRPr="000F7176" w:rsidRDefault="001742DE" w:rsidP="00A611E0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 xml:space="preserve">Активация </w:t>
      </w:r>
      <w:r w:rsidRPr="000F7176">
        <w:rPr>
          <w:rFonts w:ascii="Arial" w:hAnsi="Arial" w:cs="Arial"/>
          <w:iCs/>
        </w:rPr>
        <w:t xml:space="preserve">— услуга по приведению Оборудования в рабочее состояние путем введения </w:t>
      </w:r>
      <w:proofErr w:type="spellStart"/>
      <w:r w:rsidR="001D2252">
        <w:rPr>
          <w:rFonts w:ascii="Arial" w:hAnsi="Arial" w:cs="Arial"/>
          <w:iCs/>
        </w:rPr>
        <w:t>Аутентификационных</w:t>
      </w:r>
      <w:proofErr w:type="spellEnd"/>
      <w:r w:rsidR="001D2252">
        <w:rPr>
          <w:rFonts w:ascii="Arial" w:hAnsi="Arial" w:cs="Arial"/>
          <w:iCs/>
        </w:rPr>
        <w:t xml:space="preserve"> данных</w:t>
      </w:r>
      <w:r w:rsidRPr="000F7176">
        <w:rPr>
          <w:rFonts w:ascii="Arial" w:hAnsi="Arial" w:cs="Arial"/>
          <w:iCs/>
        </w:rPr>
        <w:t>, позволяющ</w:t>
      </w:r>
      <w:r w:rsidR="001D2252">
        <w:rPr>
          <w:rFonts w:ascii="Arial" w:hAnsi="Arial" w:cs="Arial"/>
          <w:iCs/>
        </w:rPr>
        <w:t>их</w:t>
      </w:r>
      <w:r w:rsidRPr="000F7176">
        <w:rPr>
          <w:rFonts w:ascii="Arial" w:hAnsi="Arial" w:cs="Arial"/>
          <w:iCs/>
        </w:rPr>
        <w:t xml:space="preserve"> осуществлять декодирование сигнала цифровой программы в целях обеспечения доступа к Услугам.</w:t>
      </w:r>
    </w:p>
    <w:p w14:paraId="2EACE7DE" w14:textId="77777777" w:rsidR="001742DE" w:rsidRPr="000F7176" w:rsidRDefault="001742DE" w:rsidP="001742DE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>Баланс лицевого счета</w:t>
      </w:r>
      <w:r w:rsidRPr="000F7176">
        <w:rPr>
          <w:rFonts w:ascii="Arial" w:hAnsi="Arial" w:cs="Arial"/>
          <w:iCs/>
        </w:rPr>
        <w:t xml:space="preserve"> - разность между суммой средств, внесенных на Лицевой счет, и суммой средств, списанных с Лицевого счета. По технологическим причинам Баланс Лицевого счета может принимать отрицательное значение.</w:t>
      </w:r>
    </w:p>
    <w:p w14:paraId="761A0F2D" w14:textId="77777777" w:rsidR="001742DE" w:rsidRPr="000F7176" w:rsidRDefault="001742DE" w:rsidP="001742DE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>Ежемесячный платёж</w:t>
      </w:r>
      <w:r w:rsidRPr="000F7176">
        <w:rPr>
          <w:rFonts w:ascii="Arial" w:hAnsi="Arial" w:cs="Arial"/>
          <w:iCs/>
        </w:rPr>
        <w:t xml:space="preserve"> - предусмотренный Тарифным планом Абонента фиксированный платеж за Услуги, оказываемые в течение Расчетного периода.</w:t>
      </w:r>
    </w:p>
    <w:p w14:paraId="60C5379E" w14:textId="77777777" w:rsidR="001742DE" w:rsidRPr="000F7176" w:rsidRDefault="001742DE" w:rsidP="001742DE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lastRenderedPageBreak/>
        <w:t>Контент</w:t>
      </w:r>
      <w:r w:rsidRPr="000F7176">
        <w:rPr>
          <w:rFonts w:ascii="Arial" w:hAnsi="Arial" w:cs="Arial"/>
          <w:iCs/>
        </w:rPr>
        <w:t xml:space="preserve"> - совокупность мультимедийных ресурсов и иной информации, в том числе материалов, являющихся объектами авторского права и смежных прав, доступ к которым предоставляется Абонентам в рамках оказания услуг. </w:t>
      </w:r>
    </w:p>
    <w:p w14:paraId="08F3956C" w14:textId="36AC6F0D" w:rsidR="001742DE" w:rsidRPr="000F7176" w:rsidRDefault="001742DE" w:rsidP="00123912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>Личный кабинет</w:t>
      </w:r>
      <w:r w:rsidRPr="000F7176">
        <w:rPr>
          <w:rFonts w:ascii="Arial" w:hAnsi="Arial" w:cs="Arial"/>
          <w:iCs/>
        </w:rPr>
        <w:t xml:space="preserve"> – специальный раздел на сайте Агента</w:t>
      </w:r>
      <w:r w:rsidR="007F1B07">
        <w:rPr>
          <w:rFonts w:ascii="Arial" w:hAnsi="Arial" w:cs="Arial"/>
          <w:iCs/>
        </w:rPr>
        <w:t xml:space="preserve"> Оператора</w:t>
      </w:r>
      <w:r w:rsidRPr="000F7176">
        <w:rPr>
          <w:rFonts w:ascii="Arial" w:hAnsi="Arial" w:cs="Arial"/>
          <w:iCs/>
        </w:rPr>
        <w:t xml:space="preserve">, содержащий информацию о текущем состоянии Лицевого счета Абонента, уведомления Оператора или Агента </w:t>
      </w:r>
      <w:r w:rsidR="007F1B07">
        <w:rPr>
          <w:rFonts w:ascii="Arial" w:hAnsi="Arial" w:cs="Arial"/>
          <w:iCs/>
        </w:rPr>
        <w:t xml:space="preserve">Оператора </w:t>
      </w:r>
      <w:r w:rsidRPr="000F7176">
        <w:rPr>
          <w:rFonts w:ascii="Arial" w:hAnsi="Arial" w:cs="Arial"/>
          <w:iCs/>
        </w:rPr>
        <w:t xml:space="preserve">в адрес Абонента, а также меню управления услугой </w:t>
      </w:r>
      <w:proofErr w:type="spellStart"/>
      <w:r w:rsidRPr="000F7176">
        <w:rPr>
          <w:rFonts w:ascii="Arial" w:hAnsi="Arial" w:cs="Arial"/>
          <w:iCs/>
        </w:rPr>
        <w:t>Прайм</w:t>
      </w:r>
      <w:proofErr w:type="spellEnd"/>
      <w:r w:rsidRPr="000F7176">
        <w:rPr>
          <w:rFonts w:ascii="Arial" w:hAnsi="Arial" w:cs="Arial"/>
          <w:iCs/>
        </w:rPr>
        <w:t xml:space="preserve"> и ины</w:t>
      </w:r>
      <w:r w:rsidR="00123912">
        <w:rPr>
          <w:rFonts w:ascii="Arial" w:hAnsi="Arial" w:cs="Arial"/>
          <w:iCs/>
        </w:rPr>
        <w:t>ми</w:t>
      </w:r>
      <w:r w:rsidRPr="000F7176">
        <w:rPr>
          <w:rFonts w:ascii="Arial" w:hAnsi="Arial" w:cs="Arial"/>
          <w:iCs/>
        </w:rPr>
        <w:t xml:space="preserve"> Услуг</w:t>
      </w:r>
      <w:r w:rsidR="00123912">
        <w:rPr>
          <w:rFonts w:ascii="Arial" w:hAnsi="Arial" w:cs="Arial"/>
          <w:iCs/>
        </w:rPr>
        <w:t>ами</w:t>
      </w:r>
      <w:r w:rsidRPr="000F7176">
        <w:rPr>
          <w:rFonts w:ascii="Arial" w:hAnsi="Arial" w:cs="Arial"/>
          <w:iCs/>
        </w:rPr>
        <w:t xml:space="preserve">, </w:t>
      </w:r>
      <w:r w:rsidR="00123912" w:rsidRPr="000F7176">
        <w:rPr>
          <w:rFonts w:ascii="Arial" w:hAnsi="Arial" w:cs="Arial"/>
          <w:iCs/>
        </w:rPr>
        <w:t>оказываемы</w:t>
      </w:r>
      <w:r w:rsidR="00123912">
        <w:rPr>
          <w:rFonts w:ascii="Arial" w:hAnsi="Arial" w:cs="Arial"/>
          <w:iCs/>
        </w:rPr>
        <w:t>ми</w:t>
      </w:r>
      <w:r w:rsidR="00123912" w:rsidRPr="000F7176">
        <w:rPr>
          <w:rFonts w:ascii="Arial" w:hAnsi="Arial" w:cs="Arial"/>
          <w:iCs/>
        </w:rPr>
        <w:t xml:space="preserve"> </w:t>
      </w:r>
      <w:r w:rsidRPr="000F7176">
        <w:rPr>
          <w:rFonts w:ascii="Arial" w:hAnsi="Arial" w:cs="Arial"/>
          <w:iCs/>
        </w:rPr>
        <w:t xml:space="preserve">Оператором. </w:t>
      </w:r>
    </w:p>
    <w:p w14:paraId="03B80EBB" w14:textId="6B27AC4E" w:rsidR="001742DE" w:rsidRPr="000F7176" w:rsidRDefault="001742DE" w:rsidP="009F4C75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b/>
          <w:iCs/>
        </w:rPr>
      </w:pPr>
      <w:r w:rsidRPr="000F7176">
        <w:rPr>
          <w:rFonts w:ascii="Arial" w:hAnsi="Arial" w:cs="Arial"/>
          <w:b/>
          <w:iCs/>
        </w:rPr>
        <w:t>Лицевой счет</w:t>
      </w:r>
      <w:r w:rsidRPr="000F7176">
        <w:rPr>
          <w:rFonts w:ascii="Arial" w:hAnsi="Arial" w:cs="Arial"/>
          <w:iCs/>
        </w:rPr>
        <w:t xml:space="preserve"> - электронный счет в </w:t>
      </w:r>
      <w:proofErr w:type="spellStart"/>
      <w:r w:rsidRPr="000F7176">
        <w:rPr>
          <w:rFonts w:ascii="Arial" w:hAnsi="Arial" w:cs="Arial"/>
          <w:iCs/>
        </w:rPr>
        <w:t>биллинговой</w:t>
      </w:r>
      <w:proofErr w:type="spellEnd"/>
      <w:r w:rsidRPr="000F7176">
        <w:rPr>
          <w:rFonts w:ascii="Arial" w:hAnsi="Arial" w:cs="Arial"/>
          <w:iCs/>
        </w:rPr>
        <w:t xml:space="preserve"> системе Агента</w:t>
      </w:r>
      <w:r>
        <w:rPr>
          <w:rFonts w:ascii="Arial" w:hAnsi="Arial" w:cs="Arial"/>
          <w:iCs/>
        </w:rPr>
        <w:t xml:space="preserve"> Оператора</w:t>
      </w:r>
      <w:r w:rsidRPr="000F7176">
        <w:rPr>
          <w:rFonts w:ascii="Arial" w:hAnsi="Arial" w:cs="Arial"/>
          <w:iCs/>
        </w:rPr>
        <w:t>, на котором фиксируются платежи Абонента и суммы денежных средств, удержанные (списанные) из данных платежей в качестве оплаты за Услуги. Лицевой счет имеет уникальный номер</w:t>
      </w:r>
      <w:r w:rsidR="00123912">
        <w:rPr>
          <w:rFonts w:ascii="Arial" w:hAnsi="Arial" w:cs="Arial"/>
          <w:iCs/>
        </w:rPr>
        <w:t>, который сообщается Абоненту</w:t>
      </w:r>
      <w:r w:rsidR="009F4C75">
        <w:rPr>
          <w:rFonts w:ascii="Arial" w:hAnsi="Arial" w:cs="Arial"/>
          <w:iCs/>
        </w:rPr>
        <w:t xml:space="preserve"> представителем Агента Оператора.</w:t>
      </w:r>
    </w:p>
    <w:p w14:paraId="4719BBC7" w14:textId="77777777" w:rsidR="001742DE" w:rsidRPr="000F7176" w:rsidRDefault="001742DE" w:rsidP="001742DE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 xml:space="preserve">Зона обслуживания Оператора – </w:t>
      </w:r>
      <w:r w:rsidRPr="000F7176">
        <w:rPr>
          <w:rFonts w:ascii="Arial" w:hAnsi="Arial" w:cs="Arial"/>
          <w:iCs/>
        </w:rPr>
        <w:t>территория, на которой Оператор имеет право оказывать услуги в соответствии с лицензиями на осуществление деятельности в области оказания услуг связи.</w:t>
      </w:r>
    </w:p>
    <w:p w14:paraId="4145A2B3" w14:textId="77777777" w:rsidR="001742DE" w:rsidRPr="000F7176" w:rsidRDefault="001742DE" w:rsidP="001742DE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 xml:space="preserve">Оборудование </w:t>
      </w:r>
      <w:r w:rsidRPr="000F7176">
        <w:rPr>
          <w:rFonts w:ascii="Arial" w:hAnsi="Arial" w:cs="Arial"/>
          <w:iCs/>
        </w:rPr>
        <w:t>- совокупность технических и программных средств, применяемых Абонентом при пользовании телевизионными услугами связи.</w:t>
      </w:r>
    </w:p>
    <w:p w14:paraId="277F8BF7" w14:textId="04EE1F41" w:rsidR="001742DE" w:rsidRDefault="001742DE" w:rsidP="00123912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>Расчетный период</w:t>
      </w:r>
      <w:r w:rsidRPr="000F7176">
        <w:rPr>
          <w:rFonts w:ascii="Arial" w:hAnsi="Arial" w:cs="Arial"/>
          <w:iCs/>
        </w:rPr>
        <w:t xml:space="preserve"> - период оказания Услуг, равный одному календарному месяцу</w:t>
      </w:r>
      <w:r w:rsidR="00644F3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(если иное не предусмотрено условиями предоставления отдельных </w:t>
      </w:r>
      <w:r w:rsidR="007F1B07">
        <w:rPr>
          <w:rFonts w:ascii="Arial" w:hAnsi="Arial" w:cs="Arial"/>
          <w:iCs/>
        </w:rPr>
        <w:t>У</w:t>
      </w:r>
      <w:r>
        <w:rPr>
          <w:rFonts w:ascii="Arial" w:hAnsi="Arial" w:cs="Arial"/>
          <w:iCs/>
        </w:rPr>
        <w:t>слуг или Тарифными планами</w:t>
      </w:r>
      <w:r w:rsidR="00123912">
        <w:rPr>
          <w:rFonts w:ascii="Arial" w:hAnsi="Arial" w:cs="Arial"/>
          <w:iCs/>
        </w:rPr>
        <w:t>)</w:t>
      </w:r>
      <w:r>
        <w:rPr>
          <w:rFonts w:ascii="Arial" w:hAnsi="Arial" w:cs="Arial"/>
          <w:iCs/>
        </w:rPr>
        <w:t>.</w:t>
      </w:r>
    </w:p>
    <w:p w14:paraId="63293B86" w14:textId="77777777" w:rsidR="001742DE" w:rsidRPr="000F7176" w:rsidRDefault="001742DE" w:rsidP="001742DE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b/>
          <w:iCs/>
        </w:rPr>
      </w:pPr>
      <w:r w:rsidRPr="000F7176">
        <w:rPr>
          <w:rFonts w:ascii="Arial" w:hAnsi="Arial" w:cs="Arial"/>
          <w:b/>
          <w:iCs/>
        </w:rPr>
        <w:t xml:space="preserve">Правообладатель - </w:t>
      </w:r>
      <w:r w:rsidRPr="000F7176">
        <w:rPr>
          <w:rFonts w:ascii="Arial" w:hAnsi="Arial" w:cs="Arial"/>
          <w:iCs/>
        </w:rPr>
        <w:t>юридическое лицо, являющееся обладателем имущественных прав на использование Контента</w:t>
      </w:r>
      <w:r w:rsidRPr="000F7176">
        <w:rPr>
          <w:rFonts w:ascii="Arial" w:hAnsi="Arial" w:cs="Arial"/>
          <w:b/>
          <w:iCs/>
        </w:rPr>
        <w:t>.</w:t>
      </w:r>
    </w:p>
    <w:p w14:paraId="2E479BBA" w14:textId="77777777" w:rsidR="001742DE" w:rsidRPr="000F7176" w:rsidRDefault="001742DE" w:rsidP="001742DE">
      <w:pPr>
        <w:pStyle w:val="2"/>
        <w:tabs>
          <w:tab w:val="left" w:pos="480"/>
          <w:tab w:val="decimal" w:pos="840"/>
        </w:tabs>
        <w:spacing w:after="0"/>
        <w:ind w:left="0"/>
        <w:jc w:val="both"/>
        <w:rPr>
          <w:rFonts w:ascii="Arial" w:hAnsi="Arial" w:cs="Arial"/>
          <w:iCs/>
        </w:rPr>
      </w:pPr>
      <w:r w:rsidRPr="000F7176">
        <w:rPr>
          <w:rFonts w:ascii="Arial" w:hAnsi="Arial" w:cs="Arial"/>
          <w:b/>
          <w:iCs/>
        </w:rPr>
        <w:t>Тарифный план</w:t>
      </w:r>
      <w:r w:rsidRPr="000F7176">
        <w:rPr>
          <w:rFonts w:ascii="Arial" w:hAnsi="Arial" w:cs="Arial"/>
          <w:iCs/>
        </w:rPr>
        <w:t xml:space="preserve"> - совокупность ценовых условий, на которых Оператор предлагает пользоваться одной либо несколькими Услугами.</w:t>
      </w:r>
    </w:p>
    <w:p w14:paraId="0C2DF109" w14:textId="3E31C5FF" w:rsidR="001742DE" w:rsidRDefault="001742DE" w:rsidP="00123912">
      <w:pPr>
        <w:jc w:val="both"/>
        <w:outlineLvl w:val="1"/>
        <w:rPr>
          <w:rFonts w:ascii="Arial" w:hAnsi="Arial" w:cs="Arial"/>
        </w:rPr>
      </w:pPr>
      <w:r w:rsidRPr="000F7176">
        <w:rPr>
          <w:rFonts w:ascii="Arial" w:hAnsi="Arial" w:cs="Arial"/>
          <w:b/>
          <w:iCs/>
        </w:rPr>
        <w:t>Услуги</w:t>
      </w:r>
      <w:r w:rsidRPr="000F7176">
        <w:rPr>
          <w:rFonts w:ascii="Arial" w:hAnsi="Arial" w:cs="Arial"/>
          <w:i/>
          <w:iCs/>
        </w:rPr>
        <w:t xml:space="preserve"> - </w:t>
      </w:r>
      <w:r w:rsidRPr="000F7176">
        <w:rPr>
          <w:rFonts w:ascii="Arial" w:hAnsi="Arial" w:cs="Arial"/>
          <w:bCs/>
        </w:rPr>
        <w:t>оказываемые Оператором услуги по предоставлению доступа Абонента к информационным системам информационно-телекоммуникационных сетей,</w:t>
      </w:r>
      <w:r w:rsidRPr="000F7176">
        <w:rPr>
          <w:rFonts w:ascii="Arial" w:hAnsi="Arial" w:cs="Arial"/>
        </w:rPr>
        <w:t xml:space="preserve"> а также иные сопутствующие услуги, предусмотренные </w:t>
      </w:r>
      <w:r w:rsidR="00123912">
        <w:rPr>
          <w:rFonts w:ascii="Arial" w:hAnsi="Arial" w:cs="Arial"/>
        </w:rPr>
        <w:t xml:space="preserve">настоящим </w:t>
      </w:r>
      <w:r w:rsidRPr="000F7176">
        <w:rPr>
          <w:rFonts w:ascii="Arial" w:hAnsi="Arial" w:cs="Arial"/>
        </w:rPr>
        <w:t xml:space="preserve">Договором.  </w:t>
      </w:r>
    </w:p>
    <w:p w14:paraId="0847ABDA" w14:textId="77777777" w:rsidR="00734AFE" w:rsidRPr="000F7176" w:rsidRDefault="00734AFE" w:rsidP="00734AFE">
      <w:pPr>
        <w:jc w:val="both"/>
        <w:outlineLvl w:val="1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Аутентификационные</w:t>
      </w:r>
      <w:proofErr w:type="spellEnd"/>
      <w:r>
        <w:rPr>
          <w:rFonts w:ascii="Arial" w:hAnsi="Arial" w:cs="Arial"/>
        </w:rPr>
        <w:t xml:space="preserve"> </w:t>
      </w:r>
      <w:r w:rsidRPr="00ED40F8">
        <w:rPr>
          <w:rFonts w:ascii="Arial" w:hAnsi="Arial" w:cs="Arial"/>
          <w:b/>
        </w:rPr>
        <w:t>данные</w:t>
      </w:r>
      <w:r>
        <w:rPr>
          <w:rFonts w:ascii="Arial" w:hAnsi="Arial" w:cs="Arial"/>
        </w:rPr>
        <w:t xml:space="preserve"> </w:t>
      </w:r>
      <w:r w:rsidRPr="007371B6">
        <w:rPr>
          <w:rFonts w:ascii="Helvetica" w:hAnsi="Helvetica"/>
          <w:color w:val="000000"/>
          <w:shd w:val="clear" w:color="auto" w:fill="FFFFFF"/>
        </w:rPr>
        <w:t xml:space="preserve">- </w:t>
      </w:r>
      <w:r>
        <w:rPr>
          <w:rFonts w:ascii="Helvetica" w:hAnsi="Helvetica"/>
          <w:color w:val="000000"/>
          <w:shd w:val="clear" w:color="auto" w:fill="FFFFFF"/>
        </w:rPr>
        <w:t>уникальные имя пользователя (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login</w:t>
      </w:r>
      <w:proofErr w:type="spellEnd"/>
      <w:r>
        <w:rPr>
          <w:rFonts w:ascii="Helvetica" w:hAnsi="Helvetica"/>
          <w:color w:val="000000"/>
          <w:shd w:val="clear" w:color="auto" w:fill="FFFFFF"/>
        </w:rPr>
        <w:t>)</w:t>
      </w:r>
      <w:r w:rsidRPr="007371B6">
        <w:rPr>
          <w:rFonts w:ascii="Helvetica" w:hAnsi="Helvetica"/>
          <w:color w:val="000000"/>
          <w:shd w:val="clear" w:color="auto" w:fill="FFFFFF"/>
        </w:rPr>
        <w:t xml:space="preserve"> и</w:t>
      </w:r>
      <w:r>
        <w:rPr>
          <w:rFonts w:ascii="Helvetica" w:hAnsi="Helvetica"/>
          <w:color w:val="000000"/>
          <w:shd w:val="clear" w:color="auto" w:fill="FFFFFF"/>
        </w:rPr>
        <w:t xml:space="preserve"> пароль (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password</w:t>
      </w:r>
      <w:proofErr w:type="spellEnd"/>
      <w:r>
        <w:rPr>
          <w:rFonts w:ascii="Helvetica" w:hAnsi="Helvetica"/>
          <w:color w:val="000000"/>
          <w:shd w:val="clear" w:color="auto" w:fill="FFFFFF"/>
        </w:rPr>
        <w:t>), используемые для доступа к У</w:t>
      </w:r>
      <w:r w:rsidRPr="007371B6">
        <w:rPr>
          <w:rFonts w:ascii="Helvetica" w:hAnsi="Helvetica"/>
          <w:color w:val="000000"/>
          <w:shd w:val="clear" w:color="auto" w:fill="FFFFFF"/>
        </w:rPr>
        <w:t>слугам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 w:rsidRPr="007371B6">
        <w:rPr>
          <w:rFonts w:ascii="Helvetica" w:hAnsi="Helvetica"/>
          <w:color w:val="000000"/>
          <w:shd w:val="clear" w:color="auto" w:fill="FFFFFF"/>
        </w:rPr>
        <w:t xml:space="preserve">Оператора </w:t>
      </w:r>
      <w:r>
        <w:rPr>
          <w:rFonts w:ascii="Helvetica" w:hAnsi="Helvetica"/>
          <w:color w:val="000000"/>
          <w:shd w:val="clear" w:color="auto" w:fill="FFFFFF"/>
        </w:rPr>
        <w:t>с помощью Оборудования</w:t>
      </w:r>
      <w:r w:rsidRPr="007371B6">
        <w:rPr>
          <w:rFonts w:ascii="Helvetica" w:hAnsi="Helvetica"/>
          <w:color w:val="000000"/>
          <w:shd w:val="clear" w:color="auto" w:fill="FFFFFF"/>
        </w:rPr>
        <w:t>.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proofErr w:type="spellStart"/>
      <w:r w:rsidRPr="00D16868">
        <w:rPr>
          <w:rFonts w:ascii="Arial" w:hAnsi="Arial" w:cs="Arial"/>
        </w:rPr>
        <w:t>Аутентификационные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 xml:space="preserve">данные </w:t>
      </w:r>
      <w:r w:rsidRPr="00772CB7">
        <w:rPr>
          <w:rFonts w:ascii="Helvetica" w:hAnsi="Helvetica"/>
          <w:color w:val="000000"/>
          <w:shd w:val="clear" w:color="auto" w:fill="FFFFFF"/>
        </w:rPr>
        <w:t>предоставляются</w:t>
      </w:r>
      <w:r w:rsidRPr="007371B6">
        <w:rPr>
          <w:rFonts w:ascii="Helvetica" w:hAnsi="Helvetica"/>
          <w:color w:val="000000"/>
          <w:shd w:val="clear" w:color="auto" w:fill="FFFFFF"/>
        </w:rPr>
        <w:t xml:space="preserve"> Абоненту </w:t>
      </w:r>
      <w:r w:rsidRPr="00984D04">
        <w:rPr>
          <w:rFonts w:ascii="Helvetica" w:hAnsi="Helvetica"/>
          <w:color w:val="000000"/>
          <w:shd w:val="clear" w:color="auto" w:fill="FFFFFF"/>
        </w:rPr>
        <w:t>Оператором или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7371B6">
        <w:rPr>
          <w:rFonts w:ascii="Helvetica" w:hAnsi="Helvetica"/>
          <w:color w:val="000000"/>
          <w:shd w:val="clear" w:color="auto" w:fill="FFFFFF"/>
        </w:rPr>
        <w:t xml:space="preserve">Агентом Оператора. </w:t>
      </w:r>
    </w:p>
    <w:p w14:paraId="5E58FEC1" w14:textId="77777777" w:rsidR="00734AFE" w:rsidRPr="000F7176" w:rsidRDefault="00734AFE" w:rsidP="00123912">
      <w:pPr>
        <w:jc w:val="both"/>
        <w:outlineLvl w:val="1"/>
        <w:rPr>
          <w:rFonts w:ascii="Arial" w:hAnsi="Arial" w:cs="Arial"/>
        </w:rPr>
      </w:pPr>
    </w:p>
    <w:p w14:paraId="59849E2A" w14:textId="77777777" w:rsidR="001742DE" w:rsidRPr="000F7176" w:rsidRDefault="001742DE" w:rsidP="001742DE">
      <w:pPr>
        <w:jc w:val="both"/>
        <w:outlineLvl w:val="1"/>
        <w:rPr>
          <w:rFonts w:ascii="Arial" w:hAnsi="Arial" w:cs="Arial"/>
        </w:rPr>
      </w:pPr>
    </w:p>
    <w:p w14:paraId="4FB49E6D" w14:textId="1FF5A1A0" w:rsidR="001742DE" w:rsidRPr="000F7176" w:rsidRDefault="00734AFE" w:rsidP="001742DE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ПРЕДМЕТ ДОГОВОРА</w:t>
      </w:r>
    </w:p>
    <w:p w14:paraId="5F2EAE63" w14:textId="77777777" w:rsidR="001742DE" w:rsidRPr="000F7176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</w:rPr>
      </w:pPr>
    </w:p>
    <w:p w14:paraId="1CE4F04C" w14:textId="0B209B52" w:rsidR="001742DE" w:rsidRPr="000F7176" w:rsidRDefault="001742DE" w:rsidP="00604E6D">
      <w:pPr>
        <w:widowControl w:val="0"/>
        <w:numPr>
          <w:ilvl w:val="1"/>
          <w:numId w:val="2"/>
        </w:numPr>
        <w:tabs>
          <w:tab w:val="clear" w:pos="644"/>
          <w:tab w:val="left" w:pos="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>Оператор оказывает Абоненту Услуги на основании лицензий Федеральной службы по надзору в сфере связи</w:t>
      </w:r>
      <w:r w:rsidR="003A1AA5">
        <w:rPr>
          <w:rFonts w:ascii="Arial" w:hAnsi="Arial" w:cs="Arial"/>
        </w:rPr>
        <w:t>, информационных технологий</w:t>
      </w:r>
      <w:r w:rsidRPr="000F7176">
        <w:rPr>
          <w:rFonts w:ascii="Arial" w:hAnsi="Arial" w:cs="Arial"/>
        </w:rPr>
        <w:t xml:space="preserve"> и массовых коммуникаций: </w:t>
      </w:r>
    </w:p>
    <w:p w14:paraId="15E34F68" w14:textId="5CE6D475" w:rsidR="001742DE" w:rsidRPr="00537715" w:rsidRDefault="001742DE" w:rsidP="00604E6D">
      <w:pPr>
        <w:widowControl w:val="0"/>
        <w:numPr>
          <w:ilvl w:val="0"/>
          <w:numId w:val="6"/>
        </w:numPr>
        <w:tabs>
          <w:tab w:val="left" w:pos="-1843"/>
        </w:tabs>
        <w:spacing w:before="120"/>
        <w:jc w:val="both"/>
        <w:rPr>
          <w:rFonts w:ascii="Arial" w:hAnsi="Arial" w:cs="Arial"/>
        </w:rPr>
      </w:pPr>
      <w:r w:rsidRPr="00537715">
        <w:rPr>
          <w:rFonts w:ascii="Arial" w:hAnsi="Arial" w:cs="Arial"/>
        </w:rPr>
        <w:t>№ 98418 от 16.04.2012 (окончание действия – 16.04.2017) на осуществление деятельности в области оказания услуг связи по передаче данных, за исключением услуг связи по передаче данных для целей передачи голосовой информации, на территории Российской Федерации;</w:t>
      </w:r>
    </w:p>
    <w:p w14:paraId="4C69FA4F" w14:textId="5B83ADE5" w:rsidR="001742DE" w:rsidRPr="00537715" w:rsidRDefault="001742DE" w:rsidP="00604E6D">
      <w:pPr>
        <w:widowControl w:val="0"/>
        <w:numPr>
          <w:ilvl w:val="0"/>
          <w:numId w:val="6"/>
        </w:numPr>
        <w:tabs>
          <w:tab w:val="left" w:pos="-1843"/>
        </w:tabs>
        <w:spacing w:before="120"/>
        <w:jc w:val="both"/>
        <w:rPr>
          <w:rFonts w:ascii="Arial" w:hAnsi="Arial" w:cs="Arial"/>
        </w:rPr>
      </w:pPr>
      <w:r w:rsidRPr="00537715">
        <w:rPr>
          <w:rFonts w:ascii="Arial" w:hAnsi="Arial" w:cs="Arial"/>
        </w:rPr>
        <w:t xml:space="preserve">№ 137646 от 14.02.2016 (окончание действия – 14.02.2021) на осуществление деятельности в области оказания </w:t>
      </w:r>
      <w:proofErr w:type="spellStart"/>
      <w:r w:rsidRPr="00537715">
        <w:rPr>
          <w:rFonts w:ascii="Arial" w:hAnsi="Arial" w:cs="Arial"/>
        </w:rPr>
        <w:t>телематических</w:t>
      </w:r>
      <w:proofErr w:type="spellEnd"/>
      <w:r w:rsidRPr="00537715">
        <w:rPr>
          <w:rFonts w:ascii="Arial" w:hAnsi="Arial" w:cs="Arial"/>
        </w:rPr>
        <w:t xml:space="preserve"> услуг связи, на территории Российской Федерации;</w:t>
      </w:r>
    </w:p>
    <w:p w14:paraId="18B48503" w14:textId="4FC08BEF" w:rsidR="001742DE" w:rsidRPr="00537715" w:rsidRDefault="001742DE" w:rsidP="00604E6D">
      <w:pPr>
        <w:widowControl w:val="0"/>
        <w:numPr>
          <w:ilvl w:val="0"/>
          <w:numId w:val="6"/>
        </w:numPr>
        <w:tabs>
          <w:tab w:val="left" w:pos="-1843"/>
        </w:tabs>
        <w:spacing w:before="120"/>
        <w:jc w:val="both"/>
        <w:rPr>
          <w:rFonts w:ascii="Arial" w:hAnsi="Arial" w:cs="Arial"/>
        </w:rPr>
      </w:pPr>
      <w:r w:rsidRPr="00537715">
        <w:rPr>
          <w:rFonts w:ascii="Arial" w:hAnsi="Arial" w:cs="Arial"/>
        </w:rPr>
        <w:t xml:space="preserve">№137647 от 14.02.2016 (окончание действия – 14.02.2021) на осуществление деятельности в области оказания услуг связи для целей кабельного вещания на территории Российской Федерации, </w:t>
      </w:r>
    </w:p>
    <w:p w14:paraId="605F9589" w14:textId="77777777" w:rsidR="001742DE" w:rsidRPr="000F7176" w:rsidRDefault="001742DE" w:rsidP="001742DE">
      <w:pPr>
        <w:widowControl w:val="0"/>
        <w:tabs>
          <w:tab w:val="left" w:pos="-1843"/>
        </w:tabs>
        <w:spacing w:before="120"/>
        <w:ind w:left="567"/>
        <w:jc w:val="both"/>
        <w:rPr>
          <w:rFonts w:ascii="Arial" w:hAnsi="Arial" w:cs="Arial"/>
          <w:bCs/>
        </w:rPr>
      </w:pPr>
      <w:r w:rsidRPr="000F7176">
        <w:rPr>
          <w:rFonts w:ascii="Arial" w:hAnsi="Arial" w:cs="Arial"/>
          <w:bCs/>
        </w:rPr>
        <w:t xml:space="preserve">и настоящего Договора, а Абонент оплачивает оказываемые ему Услуги в полном объеме в соответствии с тарифами и в сроки, предусмотренные настоящим Договором. </w:t>
      </w:r>
    </w:p>
    <w:p w14:paraId="5443EEFC" w14:textId="28C526D1" w:rsidR="001742DE" w:rsidRPr="000F7176" w:rsidRDefault="001742DE" w:rsidP="00604E6D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lastRenderedPageBreak/>
        <w:t>ПОРЯДОК ЗАКЛЮЧЕНИЯ ДОГОВОРА И ИЗМЕНЕНИЯ ЕГО УСЛОВИЙ</w:t>
      </w:r>
    </w:p>
    <w:p w14:paraId="4D342A8A" w14:textId="77777777" w:rsidR="001742DE" w:rsidRPr="000F7176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</w:rPr>
      </w:pPr>
    </w:p>
    <w:p w14:paraId="6550C6AC" w14:textId="7B3F5B96" w:rsidR="001742DE" w:rsidRPr="000F7176" w:rsidRDefault="001742DE" w:rsidP="00604E6D">
      <w:pPr>
        <w:pStyle w:val="ConsTitle"/>
        <w:widowControl/>
        <w:numPr>
          <w:ilvl w:val="1"/>
          <w:numId w:val="2"/>
        </w:numPr>
        <w:tabs>
          <w:tab w:val="left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 xml:space="preserve">Свидетельством полного и безоговорочного акцепта (принятия) Абонентом условий настоящего Договора и датой начала оказания Услуг является дата Активации Абонентом Оборудования.  Активация Оборудования производится Абонентом самостоятельно посредством ввода полученной от Оператора или Агента Оператора </w:t>
      </w:r>
      <w:proofErr w:type="spellStart"/>
      <w:r w:rsidR="00734AFE" w:rsidRPr="00734AFE">
        <w:rPr>
          <w:b w:val="0"/>
          <w:sz w:val="24"/>
          <w:szCs w:val="24"/>
        </w:rPr>
        <w:t>Аутентификационны</w:t>
      </w:r>
      <w:r w:rsidR="00734AFE">
        <w:rPr>
          <w:b w:val="0"/>
          <w:sz w:val="24"/>
          <w:szCs w:val="24"/>
        </w:rPr>
        <w:t>х</w:t>
      </w:r>
      <w:proofErr w:type="spellEnd"/>
      <w:r w:rsidR="00734AFE" w:rsidRPr="00734AFE">
        <w:rPr>
          <w:b w:val="0"/>
          <w:sz w:val="24"/>
          <w:szCs w:val="24"/>
        </w:rPr>
        <w:t xml:space="preserve"> данны</w:t>
      </w:r>
      <w:r w:rsidR="00734AFE">
        <w:rPr>
          <w:b w:val="0"/>
          <w:sz w:val="24"/>
          <w:szCs w:val="24"/>
        </w:rPr>
        <w:t>х</w:t>
      </w:r>
      <w:r w:rsidRPr="000F7176">
        <w:rPr>
          <w:b w:val="0"/>
          <w:sz w:val="24"/>
          <w:szCs w:val="24"/>
        </w:rPr>
        <w:t xml:space="preserve">. </w:t>
      </w:r>
    </w:p>
    <w:p w14:paraId="210CC331" w14:textId="77777777" w:rsidR="001742DE" w:rsidRPr="000F7176" w:rsidRDefault="001742DE" w:rsidP="001742DE">
      <w:pPr>
        <w:pStyle w:val="ConsTitle"/>
        <w:widowControl/>
        <w:numPr>
          <w:ilvl w:val="1"/>
          <w:numId w:val="2"/>
        </w:numPr>
        <w:tabs>
          <w:tab w:val="left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 xml:space="preserve">Активируя Оборудование, Абонент подтверждает, что является дееспособным физическим лицом, и гарантирует предоставление достоверных персональных данных о себе в Личном кабинете. В случае предоставления недостоверных персональных данных Абонентом Оператор вправе приостановить оказание Услуг. </w:t>
      </w:r>
    </w:p>
    <w:p w14:paraId="01A8EC8C" w14:textId="48DED810" w:rsidR="001742DE" w:rsidRPr="000F7176" w:rsidRDefault="001742DE" w:rsidP="00DF07D3">
      <w:pPr>
        <w:numPr>
          <w:ilvl w:val="1"/>
          <w:numId w:val="2"/>
        </w:numPr>
        <w:tabs>
          <w:tab w:val="left" w:pos="567"/>
          <w:tab w:val="left" w:pos="851"/>
        </w:tabs>
        <w:ind w:left="567" w:hanging="567"/>
        <w:jc w:val="both"/>
        <w:rPr>
          <w:rFonts w:ascii="Arial" w:hAnsi="Arial" w:cs="Arial"/>
          <w:kern w:val="20"/>
        </w:rPr>
      </w:pPr>
      <w:r w:rsidRPr="000F7176">
        <w:rPr>
          <w:rFonts w:ascii="Arial" w:hAnsi="Arial" w:cs="Arial"/>
          <w:kern w:val="20"/>
        </w:rPr>
        <w:t xml:space="preserve">Оператор вправе в одностороннем порядке изменять действующие тарифы на Услуги и тарифные планы, публикуя уведомления о таких изменениях через средства массовой информации, на сайте </w:t>
      </w:r>
      <w:r w:rsidR="009C568D">
        <w:rPr>
          <w:rFonts w:ascii="Arial" w:hAnsi="Arial" w:cs="Arial"/>
          <w:kern w:val="20"/>
        </w:rPr>
        <w:t xml:space="preserve">Агента </w:t>
      </w:r>
      <w:r w:rsidRPr="000F7176">
        <w:rPr>
          <w:rFonts w:ascii="Arial" w:hAnsi="Arial" w:cs="Arial"/>
          <w:kern w:val="20"/>
        </w:rPr>
        <w:t xml:space="preserve">Оператора и/или в Личном кабинете Абонента в соответствии с «Правилами оказания </w:t>
      </w:r>
      <w:proofErr w:type="spellStart"/>
      <w:r w:rsidRPr="000F7176">
        <w:rPr>
          <w:rFonts w:ascii="Arial" w:hAnsi="Arial" w:cs="Arial"/>
          <w:kern w:val="20"/>
        </w:rPr>
        <w:t>телематических</w:t>
      </w:r>
      <w:proofErr w:type="spellEnd"/>
      <w:r w:rsidRPr="000F7176">
        <w:rPr>
          <w:rFonts w:ascii="Arial" w:hAnsi="Arial" w:cs="Arial"/>
          <w:kern w:val="20"/>
        </w:rPr>
        <w:t xml:space="preserve"> услуг связи» (Постановление Правительства РФ от 10.09.2007 №</w:t>
      </w:r>
      <w:r w:rsidR="00DF07D3">
        <w:rPr>
          <w:rFonts w:ascii="Arial" w:hAnsi="Arial" w:cs="Arial"/>
          <w:kern w:val="20"/>
        </w:rPr>
        <w:t xml:space="preserve"> </w:t>
      </w:r>
      <w:r w:rsidRPr="000F7176">
        <w:rPr>
          <w:rFonts w:ascii="Arial" w:hAnsi="Arial" w:cs="Arial"/>
          <w:kern w:val="20"/>
        </w:rPr>
        <w:t xml:space="preserve">575) и «Правилами оказания услуг связи для целей телевизионного вещания и (или) радиовещания» (Постановление Правительства РФ от 22.12.2006 </w:t>
      </w:r>
      <w:r w:rsidR="00DF07D3">
        <w:rPr>
          <w:rFonts w:ascii="Arial" w:hAnsi="Arial" w:cs="Arial"/>
          <w:kern w:val="20"/>
        </w:rPr>
        <w:t>№</w:t>
      </w:r>
      <w:r w:rsidR="00DF07D3" w:rsidRPr="000F7176">
        <w:rPr>
          <w:rFonts w:ascii="Arial" w:hAnsi="Arial" w:cs="Arial"/>
          <w:kern w:val="20"/>
        </w:rPr>
        <w:t xml:space="preserve"> </w:t>
      </w:r>
      <w:r w:rsidRPr="000F7176">
        <w:rPr>
          <w:rFonts w:ascii="Arial" w:hAnsi="Arial" w:cs="Arial"/>
          <w:kern w:val="20"/>
        </w:rPr>
        <w:t>785).</w:t>
      </w:r>
      <w:r w:rsidR="009C568D">
        <w:rPr>
          <w:rFonts w:ascii="Arial" w:hAnsi="Arial" w:cs="Arial"/>
          <w:kern w:val="20"/>
        </w:rPr>
        <w:t xml:space="preserve"> </w:t>
      </w:r>
      <w:r w:rsidRPr="000F7176">
        <w:rPr>
          <w:rFonts w:ascii="Arial" w:hAnsi="Arial" w:cs="Arial"/>
          <w:kern w:val="20"/>
        </w:rPr>
        <w:t>Оператор вправе в одностороннем порядке изменять текст настоящего Договора, при условии предварительного, не менее чем за 10 дней до даты вступления изменений в силу, опубликования текста Договора на сайте Агента Оператора. Абонент самостоятельно отслеживает изменения, и</w:t>
      </w:r>
      <w:r w:rsidR="00DF07D3">
        <w:rPr>
          <w:rFonts w:ascii="Arial" w:hAnsi="Arial" w:cs="Arial"/>
          <w:kern w:val="20"/>
        </w:rPr>
        <w:t>,</w:t>
      </w:r>
      <w:r w:rsidRPr="000F7176">
        <w:rPr>
          <w:rFonts w:ascii="Arial" w:hAnsi="Arial" w:cs="Arial"/>
          <w:kern w:val="20"/>
        </w:rPr>
        <w:t xml:space="preserve"> в случае </w:t>
      </w:r>
      <w:r w:rsidR="000527DA" w:rsidRPr="000F7176">
        <w:rPr>
          <w:rFonts w:ascii="Arial" w:hAnsi="Arial" w:cs="Arial"/>
          <w:kern w:val="20"/>
        </w:rPr>
        <w:t>несогласия</w:t>
      </w:r>
      <w:r w:rsidRPr="000F7176">
        <w:rPr>
          <w:rFonts w:ascii="Arial" w:hAnsi="Arial" w:cs="Arial"/>
          <w:kern w:val="20"/>
        </w:rPr>
        <w:t xml:space="preserve"> с изменившимися условиями</w:t>
      </w:r>
      <w:r w:rsidR="00DF07D3">
        <w:rPr>
          <w:rFonts w:ascii="Arial" w:hAnsi="Arial" w:cs="Arial"/>
          <w:kern w:val="20"/>
        </w:rPr>
        <w:t>,</w:t>
      </w:r>
      <w:r w:rsidRPr="000F7176">
        <w:rPr>
          <w:rFonts w:ascii="Arial" w:hAnsi="Arial" w:cs="Arial"/>
          <w:kern w:val="20"/>
        </w:rPr>
        <w:t xml:space="preserve"> обязан подать заявление об отказе от Услуг Оператора не менее чем за 3 рабочих дня до даты вступления изменений в силу. </w:t>
      </w:r>
    </w:p>
    <w:p w14:paraId="48875DBF" w14:textId="6F99C38E" w:rsidR="001742DE" w:rsidRPr="000F7176" w:rsidRDefault="001742DE" w:rsidP="001742DE">
      <w:pPr>
        <w:tabs>
          <w:tab w:val="left" w:pos="567"/>
          <w:tab w:val="left" w:pos="851"/>
        </w:tabs>
        <w:ind w:left="567"/>
        <w:jc w:val="both"/>
        <w:rPr>
          <w:rFonts w:ascii="Arial" w:hAnsi="Arial" w:cs="Arial"/>
          <w:kern w:val="20"/>
        </w:rPr>
      </w:pPr>
      <w:r w:rsidRPr="001742DE">
        <w:rPr>
          <w:rFonts w:ascii="Arial" w:hAnsi="Arial" w:cs="Arial"/>
          <w:kern w:val="20"/>
        </w:rPr>
        <w:t xml:space="preserve">Актуальный текст Договора опубликован на сайте Агента Оператора </w:t>
      </w:r>
      <w:r w:rsidRPr="000430EC">
        <w:rPr>
          <w:rFonts w:ascii="Arial" w:hAnsi="Arial" w:cs="Arial"/>
          <w:kern w:val="20"/>
        </w:rPr>
        <w:t>_______.</w:t>
      </w:r>
      <w:r w:rsidRPr="000F7176">
        <w:rPr>
          <w:rFonts w:ascii="Arial" w:hAnsi="Arial" w:cs="Arial"/>
          <w:kern w:val="20"/>
        </w:rPr>
        <w:t xml:space="preserve"> </w:t>
      </w:r>
    </w:p>
    <w:p w14:paraId="0C244CA5" w14:textId="77777777" w:rsidR="001742DE" w:rsidRPr="000F7176" w:rsidRDefault="001742DE" w:rsidP="001742DE">
      <w:pPr>
        <w:pStyle w:val="ConsTitle"/>
        <w:widowControl/>
        <w:tabs>
          <w:tab w:val="left" w:pos="851"/>
        </w:tabs>
        <w:ind w:right="0"/>
        <w:jc w:val="both"/>
        <w:rPr>
          <w:b w:val="0"/>
          <w:sz w:val="24"/>
          <w:szCs w:val="24"/>
        </w:rPr>
      </w:pPr>
    </w:p>
    <w:p w14:paraId="679D163A" w14:textId="77777777" w:rsidR="001742DE" w:rsidRPr="000F7176" w:rsidRDefault="001742DE" w:rsidP="001742DE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t>ОПИСАНИЕ УСЛУГ ОПЕРАТОРА</w:t>
      </w:r>
    </w:p>
    <w:p w14:paraId="106AA96E" w14:textId="77777777" w:rsidR="001742DE" w:rsidRPr="000F7176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</w:rPr>
      </w:pPr>
    </w:p>
    <w:p w14:paraId="66F2AC30" w14:textId="77777777" w:rsidR="001742DE" w:rsidRPr="000F7176" w:rsidRDefault="001742DE" w:rsidP="001742DE">
      <w:pPr>
        <w:overflowPunct w:val="0"/>
        <w:textAlignment w:val="baseline"/>
        <w:rPr>
          <w:rFonts w:ascii="Arial" w:hAnsi="Arial" w:cs="Arial"/>
          <w:bCs/>
        </w:rPr>
      </w:pPr>
      <w:r w:rsidRPr="000F7176">
        <w:rPr>
          <w:rFonts w:ascii="Arial" w:hAnsi="Arial" w:cs="Arial"/>
          <w:b/>
          <w:bCs/>
        </w:rPr>
        <w:t>4.1. Услуга «</w:t>
      </w:r>
      <w:proofErr w:type="spellStart"/>
      <w:r w:rsidRPr="000F7176">
        <w:rPr>
          <w:rFonts w:ascii="Arial" w:hAnsi="Arial" w:cs="Arial"/>
          <w:b/>
        </w:rPr>
        <w:t>Прайм</w:t>
      </w:r>
      <w:proofErr w:type="spellEnd"/>
      <w:r w:rsidRPr="000F7176">
        <w:rPr>
          <w:rFonts w:ascii="Arial" w:hAnsi="Arial" w:cs="Arial"/>
          <w:b/>
          <w:bCs/>
        </w:rPr>
        <w:t>»</w:t>
      </w:r>
    </w:p>
    <w:p w14:paraId="06C4955E" w14:textId="77777777" w:rsidR="001742DE" w:rsidRPr="000F7176" w:rsidRDefault="001742DE" w:rsidP="001742DE">
      <w:pPr>
        <w:overflowPunct w:val="0"/>
        <w:textAlignment w:val="baseline"/>
        <w:rPr>
          <w:rFonts w:ascii="Arial" w:hAnsi="Arial" w:cs="Arial"/>
          <w:bCs/>
        </w:rPr>
      </w:pPr>
    </w:p>
    <w:p w14:paraId="3EA2E827" w14:textId="290A60B6" w:rsidR="001742DE" w:rsidRPr="00EB6C0B" w:rsidRDefault="001742DE" w:rsidP="001742DE">
      <w:pPr>
        <w:numPr>
          <w:ilvl w:val="2"/>
          <w:numId w:val="2"/>
        </w:numPr>
        <w:tabs>
          <w:tab w:val="left" w:pos="0"/>
          <w:tab w:val="left" w:pos="993"/>
          <w:tab w:val="num" w:pos="1440"/>
        </w:tabs>
        <w:jc w:val="both"/>
        <w:rPr>
          <w:rFonts w:ascii="Arial" w:hAnsi="Arial" w:cs="Arial"/>
        </w:rPr>
      </w:pPr>
      <w:r w:rsidRPr="00EB6C0B">
        <w:rPr>
          <w:rFonts w:ascii="Arial" w:hAnsi="Arial" w:cs="Arial"/>
        </w:rPr>
        <w:t>«</w:t>
      </w:r>
      <w:proofErr w:type="spellStart"/>
      <w:r w:rsidRPr="00EB6C0B">
        <w:rPr>
          <w:rFonts w:ascii="Arial" w:hAnsi="Arial" w:cs="Arial"/>
        </w:rPr>
        <w:t>Прайм</w:t>
      </w:r>
      <w:proofErr w:type="spellEnd"/>
      <w:r w:rsidRPr="00EB6C0B">
        <w:rPr>
          <w:rFonts w:ascii="Arial" w:hAnsi="Arial" w:cs="Arial"/>
        </w:rPr>
        <w:t>» представляет собой Услугу связи по предоставлению Абоненту доступа к сети связи телевещания Оператора и информационной системе Оператора по сетям передачи данных, получаемую Абонентом посредством использования Оборудования (</w:t>
      </w:r>
      <w:r w:rsidR="00452E83">
        <w:rPr>
          <w:rFonts w:ascii="Arial" w:hAnsi="Arial" w:cs="Arial"/>
        </w:rPr>
        <w:t>абонентского декодера</w:t>
      </w:r>
      <w:r w:rsidRPr="00EB6C0B">
        <w:rPr>
          <w:rFonts w:ascii="Arial" w:hAnsi="Arial" w:cs="Arial"/>
        </w:rPr>
        <w:t>) и/ или ТВ-приемника.</w:t>
      </w:r>
    </w:p>
    <w:p w14:paraId="0AB0F211" w14:textId="1685A91F" w:rsidR="001742DE" w:rsidRPr="000F7176" w:rsidRDefault="001742DE" w:rsidP="001742DE">
      <w:pPr>
        <w:numPr>
          <w:ilvl w:val="2"/>
          <w:numId w:val="2"/>
        </w:numPr>
        <w:tabs>
          <w:tab w:val="left" w:pos="0"/>
          <w:tab w:val="num" w:pos="900"/>
          <w:tab w:val="left" w:pos="993"/>
          <w:tab w:val="num" w:pos="1440"/>
        </w:tabs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>Перечень аудиовизуального материала, входящего в Тарифные планы, доступ к которому осуществляется в рамках предоставления дополнительных Услуг, доступен Абоненту в Личном кабинете. Оператор вправе в одностороннем порядке изменить состав Услуг с предварительным уведомлением об этом Абонента.</w:t>
      </w:r>
    </w:p>
    <w:p w14:paraId="41433E1B" w14:textId="2813A79E" w:rsidR="001742DE" w:rsidRPr="000F7176" w:rsidRDefault="001742DE" w:rsidP="000527DA">
      <w:pPr>
        <w:numPr>
          <w:ilvl w:val="2"/>
          <w:numId w:val="2"/>
        </w:numPr>
        <w:tabs>
          <w:tab w:val="left" w:pos="0"/>
          <w:tab w:val="num" w:pos="900"/>
          <w:tab w:val="left" w:pos="993"/>
          <w:tab w:val="num" w:pos="1440"/>
        </w:tabs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>Для использования Услуги Абоненту необходимо приобрести Оборудование. В качестве абонентского декодера может быть использовано только устройство, рекомендуемое Оператором. При использовании абонентских коммутаторов той же модели с указанными техническими характеристиками, но предоставленны</w:t>
      </w:r>
      <w:r w:rsidR="000527DA">
        <w:rPr>
          <w:rFonts w:ascii="Arial" w:hAnsi="Arial" w:cs="Arial"/>
        </w:rPr>
        <w:t>х</w:t>
      </w:r>
      <w:r w:rsidRPr="000F7176">
        <w:rPr>
          <w:rFonts w:ascii="Arial" w:hAnsi="Arial" w:cs="Arial"/>
        </w:rPr>
        <w:t xml:space="preserve"> другими операторами связи, Оператор не несет ответственности за возможность подключения и качество оказываемых услуг связи.</w:t>
      </w:r>
    </w:p>
    <w:p w14:paraId="4BB27A09" w14:textId="1DDD7676" w:rsidR="001742DE" w:rsidRPr="000F7176" w:rsidRDefault="001742DE" w:rsidP="001742DE">
      <w:pPr>
        <w:numPr>
          <w:ilvl w:val="2"/>
          <w:numId w:val="2"/>
        </w:numPr>
        <w:tabs>
          <w:tab w:val="left" w:pos="0"/>
          <w:tab w:val="num" w:pos="900"/>
          <w:tab w:val="left" w:pos="993"/>
          <w:tab w:val="num" w:pos="1440"/>
        </w:tabs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 xml:space="preserve">Для использования Услуги необходимо наличие у Абонента любого телевизора, сертифицированного </w:t>
      </w:r>
      <w:proofErr w:type="spellStart"/>
      <w:r w:rsidRPr="000F7176">
        <w:rPr>
          <w:rFonts w:ascii="Arial" w:hAnsi="Arial" w:cs="Arial"/>
        </w:rPr>
        <w:t>Ростестом</w:t>
      </w:r>
      <w:proofErr w:type="spellEnd"/>
      <w:r w:rsidRPr="000F7176">
        <w:rPr>
          <w:rFonts w:ascii="Arial" w:hAnsi="Arial" w:cs="Arial"/>
        </w:rPr>
        <w:t xml:space="preserve"> для применения на территории Российской Федерации и укомплектованного свободным разъемом типа «</w:t>
      </w:r>
      <w:r w:rsidRPr="000F7176">
        <w:rPr>
          <w:rFonts w:ascii="Arial" w:hAnsi="Arial" w:cs="Arial"/>
          <w:lang w:val="en-US"/>
        </w:rPr>
        <w:t>HDMI</w:t>
      </w:r>
      <w:r w:rsidRPr="000F7176">
        <w:rPr>
          <w:rFonts w:ascii="Arial" w:hAnsi="Arial" w:cs="Arial"/>
        </w:rPr>
        <w:t>» или «S-</w:t>
      </w:r>
      <w:proofErr w:type="spellStart"/>
      <w:r w:rsidRPr="000F7176">
        <w:rPr>
          <w:rFonts w:ascii="Arial" w:hAnsi="Arial" w:cs="Arial"/>
        </w:rPr>
        <w:t>Video</w:t>
      </w:r>
      <w:proofErr w:type="spellEnd"/>
      <w:r w:rsidRPr="000F7176">
        <w:rPr>
          <w:rFonts w:ascii="Arial" w:hAnsi="Arial" w:cs="Arial"/>
        </w:rPr>
        <w:t>»</w:t>
      </w:r>
      <w:r w:rsidR="000527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или же телевизора с технологией </w:t>
      </w:r>
      <w:r>
        <w:rPr>
          <w:rFonts w:ascii="Arial" w:hAnsi="Arial" w:cs="Arial"/>
          <w:lang w:val="en-US"/>
        </w:rPr>
        <w:t>SMART</w:t>
      </w:r>
      <w:r w:rsidRPr="000430EC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TV</w:t>
      </w:r>
      <w:r w:rsidRPr="000430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определенных моделей, рекомендованных Оператором </w:t>
      </w:r>
      <w:r w:rsidR="00452E83">
        <w:rPr>
          <w:rFonts w:ascii="Arial" w:hAnsi="Arial" w:cs="Arial"/>
        </w:rPr>
        <w:t>и/</w:t>
      </w:r>
      <w:r>
        <w:rPr>
          <w:rFonts w:ascii="Arial" w:hAnsi="Arial" w:cs="Arial"/>
        </w:rPr>
        <w:t>или Агентом Оператора</w:t>
      </w:r>
      <w:r w:rsidRPr="000F7176">
        <w:rPr>
          <w:rFonts w:ascii="Arial" w:hAnsi="Arial" w:cs="Arial"/>
        </w:rPr>
        <w:t>. Не производится подключение абонентского декодера к телевизору Абонента с использованием антенного разъема типа «ВЧ». Телевизор должен принимать телевизионные сигналы в формате PAL. Для воспроизведения звукового сопровождения в стерео режиме телевизор должен иметь поддержку воспроизведения двух звуковых каналов (минимум два динамика).</w:t>
      </w:r>
    </w:p>
    <w:p w14:paraId="19007826" w14:textId="77777777" w:rsidR="001742DE" w:rsidRPr="000F7176" w:rsidRDefault="001742DE" w:rsidP="001742DE">
      <w:pPr>
        <w:numPr>
          <w:ilvl w:val="2"/>
          <w:numId w:val="2"/>
        </w:numPr>
        <w:tabs>
          <w:tab w:val="left" w:pos="0"/>
          <w:tab w:val="num" w:pos="900"/>
          <w:tab w:val="left" w:pos="993"/>
          <w:tab w:val="num" w:pos="1440"/>
        </w:tabs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>Абонент обязуется не допускать и не разрешать третьим лицам использование Услуги в целях ее публичного показа, в том числе любого показа или передачи с помощью любых технических средств за пределами помещения Абонента, Абонент не вправе ретранслировать, воспроизводить (копировать) или иным образом использовать аудиовизуальный материал Оператора и иные аудиовизуальные произведения.</w:t>
      </w:r>
    </w:p>
    <w:p w14:paraId="420E0B38" w14:textId="77777777" w:rsidR="001742DE" w:rsidRPr="000F7176" w:rsidRDefault="001742DE" w:rsidP="001742DE">
      <w:pPr>
        <w:numPr>
          <w:ilvl w:val="2"/>
          <w:numId w:val="2"/>
        </w:numPr>
        <w:tabs>
          <w:tab w:val="left" w:pos="0"/>
          <w:tab w:val="num" w:pos="900"/>
          <w:tab w:val="left" w:pos="993"/>
          <w:tab w:val="num" w:pos="1440"/>
        </w:tabs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 xml:space="preserve">Оператор не несет ответственность за содержание и достоверность предоставляемой информации, изменение расписания или прерывание показа тех или иных материалов, отсутствие или получение некачественного сигнала. Оператор не несет ответственность за содержание материалов, входящих в состав Услуги. </w:t>
      </w:r>
    </w:p>
    <w:p w14:paraId="2FD12CC6" w14:textId="77777777" w:rsidR="001742DE" w:rsidRPr="000F7176" w:rsidRDefault="001742DE" w:rsidP="001742DE">
      <w:pPr>
        <w:pStyle w:val="ConsTitle"/>
        <w:widowControl/>
        <w:tabs>
          <w:tab w:val="left" w:pos="851"/>
        </w:tabs>
        <w:ind w:right="0"/>
        <w:jc w:val="both"/>
        <w:rPr>
          <w:b w:val="0"/>
          <w:sz w:val="24"/>
          <w:szCs w:val="24"/>
        </w:rPr>
      </w:pPr>
    </w:p>
    <w:p w14:paraId="06AF8212" w14:textId="15122F05" w:rsidR="001742DE" w:rsidRPr="000F7176" w:rsidRDefault="001742DE" w:rsidP="0020781E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t>ПОРЯДОК ОКАЗАНИЯ И ОПЛАТЫ УСЛУГ</w:t>
      </w:r>
    </w:p>
    <w:p w14:paraId="161DB3B9" w14:textId="77777777" w:rsidR="001742DE" w:rsidRPr="000F7176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</w:rPr>
      </w:pPr>
    </w:p>
    <w:p w14:paraId="18360F3D" w14:textId="77777777" w:rsidR="00C75906" w:rsidRDefault="00D44682" w:rsidP="00D44682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D44682">
        <w:rPr>
          <w:b w:val="0"/>
          <w:sz w:val="24"/>
          <w:szCs w:val="24"/>
        </w:rPr>
        <w:t>После Активации Услуги с Лицевого счета Абонента списывается сумма абонентской платы за первый Расчетный период. Оказание Услуг начинается с момента такого списания. В дальнейшем Абонент обязан самостоятельно следить за состоянием своего Лицевого счета и обеспечивать не позднее, чем в последний день каждого месяца, наличие на нем суммы, не меньшей, чем сумма абонентской платы, иных ежемесячных платежей за Услуги за следующий Расчетный период, согласно выбранному Абонентом Тарифу</w:t>
      </w:r>
      <w:r w:rsidR="001742DE" w:rsidRPr="000430EC">
        <w:rPr>
          <w:b w:val="0"/>
          <w:sz w:val="24"/>
          <w:szCs w:val="24"/>
        </w:rPr>
        <w:t>.</w:t>
      </w:r>
      <w:r w:rsidR="001742DE">
        <w:rPr>
          <w:b w:val="0"/>
          <w:sz w:val="24"/>
          <w:szCs w:val="24"/>
        </w:rPr>
        <w:t xml:space="preserve"> </w:t>
      </w:r>
    </w:p>
    <w:p w14:paraId="5009B847" w14:textId="3D306874" w:rsidR="00C75906" w:rsidRPr="00C75906" w:rsidRDefault="001742DE" w:rsidP="00C75906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sz w:val="24"/>
          <w:szCs w:val="24"/>
        </w:rPr>
      </w:pPr>
      <w:r w:rsidRPr="000F7176">
        <w:rPr>
          <w:b w:val="0"/>
          <w:sz w:val="24"/>
          <w:szCs w:val="24"/>
        </w:rPr>
        <w:t xml:space="preserve"> </w:t>
      </w:r>
      <w:r w:rsidR="00C75906" w:rsidRPr="00C75906">
        <w:rPr>
          <w:b w:val="0"/>
          <w:sz w:val="24"/>
          <w:szCs w:val="24"/>
        </w:rPr>
        <w:t>При отсутствии на Лицевом счете Абонента денежных средств, достаточных для оплаты всех заказанных Услуг в очередном Расчетном периоде, Оператор вправе приостановить оказание Услуг. При пополнении Абонентом Лицевого счета на сумму, достаточную для оплаты Услуг на следующий Расчетный период, оказание Услуг возобновляется.</w:t>
      </w:r>
    </w:p>
    <w:p w14:paraId="19A11875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5D3182">
        <w:rPr>
          <w:b w:val="0"/>
          <w:sz w:val="24"/>
          <w:szCs w:val="24"/>
        </w:rPr>
        <w:t xml:space="preserve">Все платежи по Договору осуществляются в рублях. Тарифы </w:t>
      </w:r>
      <w:r>
        <w:rPr>
          <w:b w:val="0"/>
          <w:sz w:val="24"/>
          <w:szCs w:val="24"/>
        </w:rPr>
        <w:t xml:space="preserve">указываются без учета НДС (на основании гл. 26.2. НК РФ) </w:t>
      </w:r>
      <w:r w:rsidRPr="005D3182">
        <w:rPr>
          <w:b w:val="0"/>
          <w:sz w:val="24"/>
          <w:szCs w:val="24"/>
        </w:rPr>
        <w:t>и не включают в себя какие-либо другие налоги и сборы. Тарифы, действующие на день заключения Договора, доводятся до сведения Абонента путем опубликования на сайте Агента Оператора. Тарифы могут быть изменены Оператором в одностороннем порядке, уведомление об изменении тарифов публикуется Оператором на сайте Агента Оператора и/или в личном кабинете Абонента не менее чем за 10 календарных дней до даты изменения. Дополнительно к Тарифам Абонент оплачивает все налоги и сборы, установленные действующим законодательством Российской Федерации, а также расходы по переводу денежных средств в случае их возникновения.</w:t>
      </w:r>
    </w:p>
    <w:p w14:paraId="54340703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D44682">
        <w:rPr>
          <w:b w:val="0"/>
          <w:sz w:val="24"/>
          <w:szCs w:val="24"/>
        </w:rPr>
        <w:t>Сведения о поступающих на расчетный счет Оператора денежных средствах в течение 3 (Трех) рабочих дней отражаются на Лицевом счете, который ведется Оператором индивидуально для каждого Абонента.</w:t>
      </w:r>
    </w:p>
    <w:p w14:paraId="6AFDD501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2A3076">
        <w:rPr>
          <w:b w:val="0"/>
          <w:sz w:val="24"/>
          <w:szCs w:val="24"/>
        </w:rPr>
        <w:t>Если на момент прекращения действия Договора Баланс Лицевого счета имеет положительное значение, Оператор возвращает неизрасходованный остаток денежных средств, рассмотрев письменное заявление о перерасчете (и возврате), направленное Абонентом вместе с заявлением о расторжении Договора.</w:t>
      </w:r>
    </w:p>
    <w:p w14:paraId="26E17C2E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2A3076">
        <w:rPr>
          <w:b w:val="0"/>
          <w:sz w:val="24"/>
          <w:szCs w:val="24"/>
        </w:rPr>
        <w:lastRenderedPageBreak/>
        <w:t>Абонент может получить информацию о средствах, учтенных на его Лицевом счете, запросив интересующие его сведения в личном кабинете Абонента либо у Агента Оператора.</w:t>
      </w:r>
    </w:p>
    <w:p w14:paraId="3365AB15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2A3076">
        <w:rPr>
          <w:b w:val="0"/>
          <w:sz w:val="24"/>
          <w:szCs w:val="24"/>
        </w:rPr>
        <w:t>Банковские реквизиты Оператора, а также возможные способы оплаты по Договору доводятся до сведения Абонента путем публикации указанных сведений на сайте Оператора и/или сайте Агента Оператора. Оператор не несет ответственности за услуги (включая их стоимость и условия оказания) третьих лиц, осуществляющих перевод денежных средств Абонента.</w:t>
      </w:r>
      <w:r w:rsidRPr="002A3076">
        <w:rPr>
          <w:b w:val="0"/>
          <w:sz w:val="24"/>
          <w:szCs w:val="24"/>
        </w:rPr>
        <w:tab/>
      </w:r>
    </w:p>
    <w:p w14:paraId="5E610B36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2A3076">
        <w:rPr>
          <w:b w:val="0"/>
          <w:sz w:val="24"/>
          <w:szCs w:val="24"/>
        </w:rPr>
        <w:t xml:space="preserve">Отказ от Услуги осуществляется путем подачи Абонентом заявления Агенту </w:t>
      </w:r>
      <w:r>
        <w:rPr>
          <w:b w:val="0"/>
          <w:sz w:val="24"/>
          <w:szCs w:val="24"/>
        </w:rPr>
        <w:t>Оператора</w:t>
      </w:r>
      <w:r w:rsidRPr="002A3076">
        <w:rPr>
          <w:b w:val="0"/>
          <w:sz w:val="24"/>
          <w:szCs w:val="24"/>
        </w:rPr>
        <w:t xml:space="preserve"> в письменной форме. Прекращение оказания Услуги и взимания платы за Услугу осуществляется Оператором в течение 5 (</w:t>
      </w:r>
      <w:r>
        <w:rPr>
          <w:b w:val="0"/>
          <w:sz w:val="24"/>
          <w:szCs w:val="24"/>
        </w:rPr>
        <w:t>П</w:t>
      </w:r>
      <w:r w:rsidRPr="002A3076">
        <w:rPr>
          <w:b w:val="0"/>
          <w:sz w:val="24"/>
          <w:szCs w:val="24"/>
        </w:rPr>
        <w:t>яти) рабочих дней с момента получения соответствующего письменного заявления Абонента.</w:t>
      </w:r>
    </w:p>
    <w:p w14:paraId="4BF7F480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2A3076">
        <w:rPr>
          <w:b w:val="0"/>
          <w:sz w:val="24"/>
          <w:szCs w:val="24"/>
        </w:rPr>
        <w:t>Абонент самостоятельно отслеживает состояние своего Лицевого счета в Личном кабинете Абонента. Информацию о состоянии счета и оказанных услугах Абонент может получить в Личном кабинете Абонента либо у Агента Оператора.</w:t>
      </w:r>
    </w:p>
    <w:p w14:paraId="026BC332" w14:textId="77777777" w:rsidR="0029463B" w:rsidRPr="00D44682" w:rsidRDefault="0029463B" w:rsidP="0029463B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 w:val="0"/>
          <w:sz w:val="24"/>
          <w:szCs w:val="24"/>
        </w:rPr>
      </w:pPr>
      <w:r w:rsidRPr="002A3076">
        <w:rPr>
          <w:b w:val="0"/>
          <w:sz w:val="24"/>
          <w:szCs w:val="24"/>
        </w:rPr>
        <w:t xml:space="preserve">Если иное не предусмотрено Договором, достаточным доказательством совершенных Абонентом действий, включая, но не ограничиваясь, изменение состава заказываемых Абонентом Услуг, будут являться учетные записи Оператора, полученные с помощью технического устройства, используемого Оператором для учета объема оказываемых Услуг.  </w:t>
      </w:r>
    </w:p>
    <w:p w14:paraId="04F5629A" w14:textId="225D7FC0" w:rsidR="001742DE" w:rsidRPr="000F7176" w:rsidRDefault="001742DE" w:rsidP="001742DE">
      <w:pPr>
        <w:tabs>
          <w:tab w:val="left" w:pos="851"/>
        </w:tabs>
        <w:jc w:val="both"/>
        <w:rPr>
          <w:rFonts w:ascii="Arial" w:hAnsi="Arial" w:cs="Arial"/>
        </w:rPr>
      </w:pPr>
    </w:p>
    <w:p w14:paraId="54D45D13" w14:textId="247ED510" w:rsidR="001742DE" w:rsidRPr="000F7176" w:rsidRDefault="001742DE" w:rsidP="002A3076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t>ПРАВА И ОБЯЗАННОСТИ СТОРОН</w:t>
      </w:r>
    </w:p>
    <w:p w14:paraId="72038568" w14:textId="77777777" w:rsidR="001742DE" w:rsidRPr="000F7176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</w:rPr>
      </w:pPr>
    </w:p>
    <w:p w14:paraId="0C21C904" w14:textId="30C09E68" w:rsidR="001742DE" w:rsidRPr="002A3076" w:rsidRDefault="001742DE" w:rsidP="002A3076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Cs w:val="0"/>
          <w:sz w:val="24"/>
          <w:szCs w:val="24"/>
        </w:rPr>
      </w:pPr>
      <w:r w:rsidRPr="002A3076">
        <w:rPr>
          <w:bCs w:val="0"/>
          <w:sz w:val="24"/>
          <w:szCs w:val="24"/>
        </w:rPr>
        <w:t>Права и обязанности Оператора:</w:t>
      </w:r>
    </w:p>
    <w:p w14:paraId="07295707" w14:textId="0E8C3639" w:rsidR="001742DE" w:rsidRPr="002A3076" w:rsidRDefault="0029463B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1742DE" w:rsidRPr="002A3076">
        <w:rPr>
          <w:rFonts w:ascii="Arial" w:hAnsi="Arial" w:cs="Arial"/>
        </w:rPr>
        <w:t>случае нарушения Абонентом требований, установленных действующим законодательством Российской Федерации, лицензиями, настоящим Договором, в том числе</w:t>
      </w:r>
      <w:r w:rsidR="002A3076">
        <w:rPr>
          <w:rFonts w:ascii="Arial" w:hAnsi="Arial" w:cs="Arial"/>
        </w:rPr>
        <w:t>,</w:t>
      </w:r>
      <w:r w:rsidR="001742DE" w:rsidRPr="002A3076">
        <w:rPr>
          <w:rFonts w:ascii="Arial" w:hAnsi="Arial" w:cs="Arial"/>
        </w:rPr>
        <w:t xml:space="preserve"> </w:t>
      </w:r>
      <w:r w:rsidR="002A3076">
        <w:rPr>
          <w:rFonts w:ascii="Arial" w:hAnsi="Arial" w:cs="Arial"/>
        </w:rPr>
        <w:t xml:space="preserve">в случае </w:t>
      </w:r>
      <w:r w:rsidR="001742DE" w:rsidRPr="002A3076">
        <w:rPr>
          <w:rFonts w:ascii="Arial" w:hAnsi="Arial" w:cs="Arial"/>
        </w:rPr>
        <w:t xml:space="preserve">нарушения </w:t>
      </w:r>
      <w:r w:rsidR="002A3076">
        <w:rPr>
          <w:rFonts w:ascii="Arial" w:hAnsi="Arial" w:cs="Arial"/>
        </w:rPr>
        <w:t xml:space="preserve">Абонентом </w:t>
      </w:r>
      <w:r w:rsidR="001742DE" w:rsidRPr="002A3076">
        <w:rPr>
          <w:rFonts w:ascii="Arial" w:hAnsi="Arial" w:cs="Arial"/>
        </w:rPr>
        <w:t>сроков оплаты Услуг, до устранения нарушений.</w:t>
      </w:r>
    </w:p>
    <w:p w14:paraId="57FC6056" w14:textId="37C16AF8" w:rsidR="001742DE" w:rsidRPr="002A3076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2A3076">
        <w:rPr>
          <w:rFonts w:ascii="Arial" w:hAnsi="Arial" w:cs="Arial"/>
        </w:rPr>
        <w:t xml:space="preserve">При оказании услуг Оператор вправе привлекать третьих лиц. </w:t>
      </w:r>
    </w:p>
    <w:p w14:paraId="0808B74F" w14:textId="12317C6C" w:rsidR="001742DE" w:rsidRPr="002A3076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2A3076">
        <w:rPr>
          <w:rFonts w:ascii="Arial" w:hAnsi="Arial" w:cs="Arial"/>
        </w:rPr>
        <w:t>Оператор вправе в одностороннем порядке изменять тарифный план, состав Услуг, условия оказания Услуг.  Указанные изменения должны быть сообщены Абоненту путем опубликования через средства массовой информации. Также указанная информация:</w:t>
      </w:r>
    </w:p>
    <w:p w14:paraId="516D1309" w14:textId="11FAA06A" w:rsidR="001742DE" w:rsidRPr="000F7176" w:rsidRDefault="001742DE" w:rsidP="002A3076">
      <w:pPr>
        <w:pStyle w:val="ConsTitle"/>
        <w:widowControl/>
        <w:numPr>
          <w:ilvl w:val="0"/>
          <w:numId w:val="8"/>
        </w:numPr>
        <w:tabs>
          <w:tab w:val="left" w:pos="567"/>
        </w:tabs>
        <w:ind w:left="567" w:right="0" w:hanging="283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 xml:space="preserve">сообщается   Абоненту   </w:t>
      </w:r>
      <w:r w:rsidR="00307C33">
        <w:rPr>
          <w:b w:val="0"/>
          <w:sz w:val="24"/>
          <w:szCs w:val="24"/>
        </w:rPr>
        <w:t xml:space="preserve">Агентом Оператора </w:t>
      </w:r>
      <w:r w:rsidRPr="000F7176">
        <w:rPr>
          <w:b w:val="0"/>
          <w:sz w:val="24"/>
          <w:szCs w:val="24"/>
        </w:rPr>
        <w:t xml:space="preserve">при   подписании   Договора (по   состоянию   на  </w:t>
      </w:r>
      <w:r>
        <w:rPr>
          <w:b w:val="0"/>
          <w:sz w:val="24"/>
          <w:szCs w:val="24"/>
        </w:rPr>
        <w:t xml:space="preserve">   </w:t>
      </w:r>
      <w:r w:rsidRPr="000F7176">
        <w:rPr>
          <w:b w:val="0"/>
          <w:sz w:val="24"/>
          <w:szCs w:val="24"/>
        </w:rPr>
        <w:t>дату   его заключения);</w:t>
      </w:r>
    </w:p>
    <w:p w14:paraId="60802918" w14:textId="56E8C784" w:rsidR="001742DE" w:rsidRPr="000F7176" w:rsidRDefault="001742DE" w:rsidP="002A3076">
      <w:pPr>
        <w:pStyle w:val="ConsTitle"/>
        <w:widowControl/>
        <w:numPr>
          <w:ilvl w:val="0"/>
          <w:numId w:val="8"/>
        </w:numPr>
        <w:tabs>
          <w:tab w:val="left" w:pos="567"/>
        </w:tabs>
        <w:ind w:left="567" w:right="0" w:hanging="283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может печататься в рекламных и информационных материалах Оператора</w:t>
      </w:r>
      <w:r w:rsidR="00307C33">
        <w:rPr>
          <w:b w:val="0"/>
          <w:sz w:val="24"/>
          <w:szCs w:val="24"/>
        </w:rPr>
        <w:t xml:space="preserve"> и/или Агента Оператора</w:t>
      </w:r>
      <w:r w:rsidRPr="000F7176">
        <w:rPr>
          <w:b w:val="0"/>
          <w:sz w:val="24"/>
          <w:szCs w:val="24"/>
        </w:rPr>
        <w:t xml:space="preserve">; </w:t>
      </w:r>
    </w:p>
    <w:p w14:paraId="2FB55BFB" w14:textId="7D77E499" w:rsidR="001742DE" w:rsidRPr="000F7176" w:rsidRDefault="001742DE" w:rsidP="002A3076">
      <w:pPr>
        <w:pStyle w:val="ConsTitle"/>
        <w:widowControl/>
        <w:numPr>
          <w:ilvl w:val="0"/>
          <w:numId w:val="8"/>
        </w:numPr>
        <w:tabs>
          <w:tab w:val="left" w:pos="567"/>
        </w:tabs>
        <w:ind w:left="567" w:right="0" w:hanging="283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может доводиться до сведения Абонента иными способами, доступными Оператору.</w:t>
      </w:r>
    </w:p>
    <w:p w14:paraId="5B9672FD" w14:textId="7B89B7F7" w:rsidR="001742DE" w:rsidRPr="002A3076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2A3076">
        <w:rPr>
          <w:rFonts w:ascii="Arial" w:hAnsi="Arial" w:cs="Arial"/>
        </w:rPr>
        <w:t xml:space="preserve">Оператор обязан соблюдать сроки и порядок устранения неисправности в сети связи Оператора, препятствующие пользованию Услугами, в соответствии с действующими техническими нормами и правилами. </w:t>
      </w:r>
    </w:p>
    <w:p w14:paraId="35C646B4" w14:textId="1CFDE917" w:rsidR="001742DE" w:rsidRPr="002A3076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2A3076">
        <w:rPr>
          <w:rFonts w:ascii="Arial" w:hAnsi="Arial" w:cs="Arial"/>
        </w:rPr>
        <w:t>Оператор обеспечивает круглосуточную информационно-техническую поддержку Абонента через информационно-справочную службу Агента Оператора по телефону: +________________ в соответствии с действующим законодательством Российской Федерации.</w:t>
      </w:r>
    </w:p>
    <w:p w14:paraId="1293255C" w14:textId="2C0380F4" w:rsidR="001742DE" w:rsidRPr="002A3076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2A3076">
        <w:rPr>
          <w:rFonts w:ascii="Arial" w:hAnsi="Arial" w:cs="Arial"/>
        </w:rPr>
        <w:t xml:space="preserve">Оператор проводит ремонтно-восстановительные и аварийные работы в случаях перерыва в оказании Услуг в течение 96 часов с момента получения заявки Абонента. Перерывы связи, вследствие проведения Оператором работ по восстановлению работоспособности имущества и </w:t>
      </w:r>
      <w:r w:rsidRPr="002A3076">
        <w:rPr>
          <w:rFonts w:ascii="Arial" w:hAnsi="Arial" w:cs="Arial"/>
        </w:rPr>
        <w:lastRenderedPageBreak/>
        <w:t>сетей связи в сроки, предусмотренные настоящим пунктом Договора, не являются нарушением обязательств по оказанию Услуг.</w:t>
      </w:r>
    </w:p>
    <w:p w14:paraId="320CF637" w14:textId="1D76D9EC" w:rsidR="001742DE" w:rsidRPr="002A3076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2A3076">
        <w:rPr>
          <w:rFonts w:ascii="Arial" w:hAnsi="Arial" w:cs="Arial"/>
        </w:rPr>
        <w:t>В счет исполнения Абонентом денежных обязательств перед Оператором по оплате Услуг Оператор вправе зачесть денежные средства в сумме, подлежащей уплате Абоненту неустойки.</w:t>
      </w:r>
    </w:p>
    <w:p w14:paraId="364E73DF" w14:textId="77777777" w:rsidR="001742DE" w:rsidRPr="000F7176" w:rsidRDefault="001742DE" w:rsidP="001742DE">
      <w:pPr>
        <w:pStyle w:val="ConsTitle"/>
        <w:widowControl/>
        <w:tabs>
          <w:tab w:val="left" w:pos="1260"/>
        </w:tabs>
        <w:ind w:left="540" w:right="0" w:hanging="540"/>
        <w:jc w:val="both"/>
        <w:rPr>
          <w:b w:val="0"/>
          <w:sz w:val="24"/>
          <w:szCs w:val="24"/>
        </w:rPr>
      </w:pPr>
    </w:p>
    <w:p w14:paraId="34F2579A" w14:textId="092DD117" w:rsidR="001742DE" w:rsidRPr="00776CB9" w:rsidRDefault="001742DE" w:rsidP="00776CB9">
      <w:pPr>
        <w:pStyle w:val="ConsTitle"/>
        <w:widowControl/>
        <w:numPr>
          <w:ilvl w:val="1"/>
          <w:numId w:val="2"/>
        </w:numPr>
        <w:tabs>
          <w:tab w:val="clear" w:pos="644"/>
          <w:tab w:val="num" w:pos="567"/>
        </w:tabs>
        <w:ind w:left="567" w:right="0" w:hanging="567"/>
        <w:jc w:val="both"/>
        <w:rPr>
          <w:bCs w:val="0"/>
          <w:sz w:val="24"/>
          <w:szCs w:val="24"/>
        </w:rPr>
      </w:pPr>
      <w:r w:rsidRPr="00776CB9">
        <w:rPr>
          <w:bCs w:val="0"/>
          <w:sz w:val="24"/>
          <w:szCs w:val="24"/>
        </w:rPr>
        <w:t>Права и обязанности Абонента:</w:t>
      </w:r>
    </w:p>
    <w:p w14:paraId="50177381" w14:textId="3DBB147B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>Абонент обязан оплачивать Услуги в порядке и на условиях, предусмотренных настоящими Условиями оказания Услуг и Договором.</w:t>
      </w:r>
    </w:p>
    <w:p w14:paraId="2EB6FD6C" w14:textId="20B5C9CE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>Абонент несет ответственность за полноту и достоверность сведений, указанных в Личном кабинете Абонента.  Абонент обязан в течение пяти (5) дней уведомить Оператора через Агента об изменении каких-либо сведений, указываемых им в личном кабинете при Активации Услуги.</w:t>
      </w:r>
    </w:p>
    <w:p w14:paraId="3D24DEBE" w14:textId="1A95B0B6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>Абонент обязан не подключать к абонентской распределительной системе Оборудование, которое не соответствует требованиям, установленным законодательством Российской Федерации</w:t>
      </w:r>
      <w:r w:rsidR="00307C33" w:rsidRPr="00D44682">
        <w:rPr>
          <w:rFonts w:ascii="Arial" w:hAnsi="Arial" w:cs="Arial"/>
        </w:rPr>
        <w:t xml:space="preserve"> и Оператора</w:t>
      </w:r>
      <w:r w:rsidRPr="00D44682">
        <w:rPr>
          <w:rFonts w:ascii="Arial" w:hAnsi="Arial" w:cs="Arial"/>
        </w:rPr>
        <w:t>.</w:t>
      </w:r>
    </w:p>
    <w:p w14:paraId="4A81F5F1" w14:textId="7BA8E638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>Абонент обязан использовать Оборудование в соответствии с условиями Договора. Абонент не вправе уступить или передать иному лицу права и обязанности по Договору (включая в соответствующих случаях право пользования Оборудованием).</w:t>
      </w:r>
    </w:p>
    <w:p w14:paraId="76C4ECFF" w14:textId="1994E3B7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 xml:space="preserve">Абонент не вправе использовать Услугу в целях публичного показа (показа цифровых программ включенных в состав Услуг с 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 кругу семьи), а также для создания условий и (или) предоставления доступа к Услугам третьим лицам. Абонент вправе пользоваться телевизионной Услугой связи, оказываемой Оператором, включая осуществление просмотра контента, доступ к которым предоставлен Оператором, только в жилых помещениях при условии, что данные помещения не используются для осуществления предпринимательской и иной коммерческой деятельности. В случае нарушения Абонентом настоящего пункта Договора Абонент уплачивает Оператору штраф в размере 350 000 (триста пятьдесят тысяч) рублей за каждый случай нарушения, а также обязан компенсировать Оператору убытки, которые возникли или могут возникнуть в связи с таким нарушением. В случае обнаружения указанного нарушения Оператором Оператор вправе приостановить оказание услуг до момента устранения Абонентом нарушения. </w:t>
      </w:r>
    </w:p>
    <w:p w14:paraId="7BC4F9A7" w14:textId="7FF09036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>Для изменения состава Услуг и/или тарифного плана Абонент должен направить в адрес Агента Оператора соответствующее заявление в письменной форме и</w:t>
      </w:r>
      <w:r w:rsidR="00307C33" w:rsidRPr="00D44682">
        <w:rPr>
          <w:rFonts w:ascii="Arial" w:hAnsi="Arial" w:cs="Arial"/>
        </w:rPr>
        <w:t>/или</w:t>
      </w:r>
      <w:r w:rsidRPr="00D44682">
        <w:rPr>
          <w:rFonts w:ascii="Arial" w:hAnsi="Arial" w:cs="Arial"/>
        </w:rPr>
        <w:t xml:space="preserve"> путем размещения заявления о намерении изменить состав Услуг и/или тарифный план в Личном кабинете Абонента. Изменение состава Услуг и/или тарифного плана производится Оператором в течение 3-х (Трех) дней после подачи заявки на изменение пакета услуг.</w:t>
      </w:r>
    </w:p>
    <w:p w14:paraId="4EAA8828" w14:textId="4AD95251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>Если иное не установлено Договором, предусмотренные в нем заявления, сообщения, уведомления и претензии Абонента должны направляться в адрес Оператора или Агента Оператора в письменном виде, с описью вложения и уведомлением о вручении.</w:t>
      </w:r>
    </w:p>
    <w:p w14:paraId="7F36568C" w14:textId="0E37BA15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 xml:space="preserve">При изменении Оператором в одностороннем порядке состава Услуг или тарифов, а также условий Договора Абонент вправе расторгнуть Договор, направив Оператору письменное заявление не позднее, чем за 5 (пять) дней до даты введения вышеуказанных изменений. Неполучение Оператором заявления от Абонента о расторжении Договора в связи с </w:t>
      </w:r>
      <w:r w:rsidRPr="00D44682">
        <w:rPr>
          <w:rFonts w:ascii="Arial" w:hAnsi="Arial" w:cs="Arial"/>
        </w:rPr>
        <w:lastRenderedPageBreak/>
        <w:t>изменениями, а также продолжение пользования Услугами и (или) оплаты Услуг считается согласием Абонента с такими изменениями.</w:t>
      </w:r>
    </w:p>
    <w:p w14:paraId="62A327E7" w14:textId="0AEA6424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851"/>
        </w:tabs>
        <w:ind w:left="851" w:hanging="851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 xml:space="preserve">Существенным условием оказания Услуг является наличие подключения Абонента к сети передачи данных и наличие постоянного доступа в Интернет, обеспечиваемое Абонентом самостоятельно, со скоростью не менее 8 Мб/сек, а в случае просмотра контента в HD качестве – не менее 15 Мб/сек. </w:t>
      </w:r>
    </w:p>
    <w:p w14:paraId="283EAA40" w14:textId="77777777" w:rsidR="001742DE" w:rsidRPr="000F7176" w:rsidRDefault="001742DE" w:rsidP="00776CB9">
      <w:pPr>
        <w:pStyle w:val="ConsTitle"/>
        <w:widowControl/>
        <w:ind w:left="709" w:right="0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ab/>
        <w:t xml:space="preserve">Абонент самостоятельно и за свой счет обязан обеспечить техническую возможность получения услуг Оператора. Исполнение Оператором обязательств перед Абонентом по оказанию Услуг обусловлено по Договору исполнением Абонентом своих обязательств перед Оператором (встречное исполнение обязательств). В случае </w:t>
      </w:r>
      <w:proofErr w:type="gramStart"/>
      <w:r w:rsidRPr="000F7176">
        <w:rPr>
          <w:b w:val="0"/>
          <w:sz w:val="24"/>
          <w:szCs w:val="24"/>
        </w:rPr>
        <w:t>непредставления Абонентом</w:t>
      </w:r>
      <w:proofErr w:type="gramEnd"/>
      <w:r w:rsidRPr="000F7176">
        <w:rPr>
          <w:b w:val="0"/>
          <w:sz w:val="24"/>
          <w:szCs w:val="24"/>
        </w:rPr>
        <w:t xml:space="preserve"> обусловленного Договором исполнения обязательства либо наличия обстоятельств, очевидно свидетельствующих о том, что такое исполнение не будет произведено в установленный срок, Оператор вправе приостановить исполнение своего обязательства перед Абонентом по оказанию Услуг либо отказаться от исполнения этого обязательства.</w:t>
      </w:r>
    </w:p>
    <w:p w14:paraId="07163138" w14:textId="790B9882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993"/>
        </w:tabs>
        <w:ind w:left="993" w:hanging="993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 xml:space="preserve">Абонент обязан письменно уведомить Оператора об изменении каких-либо сведений, указанных в Личном кабинете, в течение 5 дней с момента наступления таких изменений. </w:t>
      </w:r>
    </w:p>
    <w:p w14:paraId="796AEE42" w14:textId="4CE6A7AA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993"/>
        </w:tabs>
        <w:ind w:left="993" w:hanging="993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>Абонент обязан немедленно сообщать о перерывах связи или ухудшении качества услуг в службу технической поддержки Агента Оператора по телефону: +________________с 09.00 до 18.00 в рабочие дни.</w:t>
      </w:r>
    </w:p>
    <w:p w14:paraId="16434DAB" w14:textId="47BB0916" w:rsidR="001742DE" w:rsidRPr="00D44682" w:rsidRDefault="001742DE" w:rsidP="00D44682">
      <w:pPr>
        <w:numPr>
          <w:ilvl w:val="2"/>
          <w:numId w:val="2"/>
        </w:numPr>
        <w:tabs>
          <w:tab w:val="clear" w:pos="720"/>
          <w:tab w:val="left" w:pos="993"/>
        </w:tabs>
        <w:ind w:left="993" w:hanging="993"/>
        <w:jc w:val="both"/>
        <w:rPr>
          <w:rFonts w:ascii="Arial" w:hAnsi="Arial" w:cs="Arial"/>
        </w:rPr>
      </w:pPr>
      <w:r w:rsidRPr="00D44682">
        <w:rPr>
          <w:rFonts w:ascii="Arial" w:hAnsi="Arial" w:cs="Arial"/>
        </w:rPr>
        <w:t xml:space="preserve">Абонент вправе по своей инициативе заблокировать доступ к Услугам Оператора на срок от 05 до 90 дней, при условии подачи заявки </w:t>
      </w:r>
      <w:r w:rsidR="005E39E2" w:rsidRPr="00D44682">
        <w:rPr>
          <w:rFonts w:ascii="Arial" w:hAnsi="Arial" w:cs="Arial"/>
        </w:rPr>
        <w:t xml:space="preserve">Агенту Оператора </w:t>
      </w:r>
      <w:r w:rsidRPr="00D44682">
        <w:rPr>
          <w:rFonts w:ascii="Arial" w:hAnsi="Arial" w:cs="Arial"/>
        </w:rPr>
        <w:t xml:space="preserve">о </w:t>
      </w:r>
      <w:r w:rsidR="005E39E2" w:rsidRPr="00D44682">
        <w:rPr>
          <w:rFonts w:ascii="Arial" w:hAnsi="Arial" w:cs="Arial"/>
        </w:rPr>
        <w:t xml:space="preserve">добровольной </w:t>
      </w:r>
      <w:r w:rsidRPr="00D44682">
        <w:rPr>
          <w:rFonts w:ascii="Arial" w:hAnsi="Arial" w:cs="Arial"/>
        </w:rPr>
        <w:t xml:space="preserve">блокировке </w:t>
      </w:r>
      <w:r w:rsidR="005E39E2" w:rsidRPr="00D44682">
        <w:rPr>
          <w:rFonts w:ascii="Arial" w:hAnsi="Arial" w:cs="Arial"/>
        </w:rPr>
        <w:t xml:space="preserve">в </w:t>
      </w:r>
      <w:r w:rsidRPr="00D44682">
        <w:rPr>
          <w:rFonts w:ascii="Arial" w:hAnsi="Arial" w:cs="Arial"/>
        </w:rPr>
        <w:t>письменной форме и/или через Личный кабинет не менее чем за 3 рабочих дня до даты начала блокировки. За период блокировки доступа к Услугам по инициативе Абонента абонентская плата по выбранному тарифному плану не взимается.</w:t>
      </w:r>
    </w:p>
    <w:p w14:paraId="2F075DFB" w14:textId="77777777" w:rsidR="001742DE" w:rsidRPr="000F7176" w:rsidRDefault="001742DE" w:rsidP="001742DE">
      <w:pPr>
        <w:pStyle w:val="ConsTitle"/>
        <w:widowControl/>
        <w:tabs>
          <w:tab w:val="left" w:pos="1260"/>
        </w:tabs>
        <w:ind w:right="0"/>
        <w:jc w:val="both"/>
        <w:rPr>
          <w:b w:val="0"/>
          <w:sz w:val="24"/>
          <w:szCs w:val="24"/>
        </w:rPr>
      </w:pPr>
    </w:p>
    <w:p w14:paraId="48AD3D40" w14:textId="6F120FF5" w:rsidR="001742DE" w:rsidRPr="000F7176" w:rsidRDefault="001742DE" w:rsidP="00776CB9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t>ОТВЕТСТВЕННОСТЬ СТОРОН</w:t>
      </w:r>
    </w:p>
    <w:p w14:paraId="39139CA3" w14:textId="77777777" w:rsidR="001742DE" w:rsidRPr="000F7176" w:rsidRDefault="001742DE" w:rsidP="00776CB9">
      <w:pPr>
        <w:numPr>
          <w:ilvl w:val="1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0F7176">
        <w:rPr>
          <w:rFonts w:ascii="Arial" w:hAnsi="Arial" w:cs="Arial"/>
        </w:rPr>
        <w:t>За неисполнение или ненадлежащее исполнение обязательств Стороны несут ответственность в соответствии с действующим законодательством Российской Федерации.</w:t>
      </w:r>
    </w:p>
    <w:p w14:paraId="406CF1A1" w14:textId="504B65C4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Оператор не несет ответственность за перерывы в предоставлении Услуги по причине неработоспособности пользовательского (оконечного) оборудования, принадлежащего либо используемого Абонентом.</w:t>
      </w:r>
    </w:p>
    <w:p w14:paraId="2E7E9437" w14:textId="519B5A16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 xml:space="preserve">Оператор не несет ответственность за перерывы в предоставлении Услуги, связанные с плановыми работами: заменой оборудования связи, программного обеспечения или проведения других работ, вызванных необходимостью поддержания работоспособности и развития сети; плановыми работами, осуществляемыми правообладателями контента, при условии предварительного размещения соответствующей информации </w:t>
      </w:r>
      <w:r w:rsidR="000547C0" w:rsidRPr="00776CB9">
        <w:rPr>
          <w:rFonts w:ascii="Arial" w:hAnsi="Arial" w:cs="Arial"/>
        </w:rPr>
        <w:t xml:space="preserve">на сайте Агента Оператора и/или </w:t>
      </w:r>
      <w:r w:rsidRPr="00776CB9">
        <w:rPr>
          <w:rFonts w:ascii="Arial" w:hAnsi="Arial" w:cs="Arial"/>
        </w:rPr>
        <w:t xml:space="preserve">в Личном кабинете </w:t>
      </w:r>
      <w:r w:rsidR="000547C0" w:rsidRPr="00776CB9">
        <w:rPr>
          <w:rFonts w:ascii="Arial" w:hAnsi="Arial" w:cs="Arial"/>
        </w:rPr>
        <w:t xml:space="preserve">Абонента </w:t>
      </w:r>
      <w:r w:rsidRPr="00776CB9">
        <w:rPr>
          <w:rFonts w:ascii="Arial" w:hAnsi="Arial" w:cs="Arial"/>
        </w:rPr>
        <w:t>не менее чем за 1 (один) день до начала проведения работ.</w:t>
      </w:r>
    </w:p>
    <w:p w14:paraId="4908DCF1" w14:textId="53C95F93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  <w:color w:val="000000"/>
        </w:rPr>
        <w:t>Оператор не несет ответственности за ненадлежащее функционирование или недоступность сегментов интернета, находящихся вне зоны ответственности Оператора, посредством которых Абонентом осуществляется доступ к информационным ресурсам Оператора, используемым для оказания услуг Клиенту.</w:t>
      </w:r>
    </w:p>
    <w:p w14:paraId="7410F705" w14:textId="2F2A8370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left" w:pos="54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lastRenderedPageBreak/>
        <w:t>Абонент несет ответственность за сохранность своих настроек для доступа, за убытки, связанные с несанкционированным использованием Услуг Абонента третьими лицами.</w:t>
      </w:r>
    </w:p>
    <w:p w14:paraId="49E1631E" w14:textId="2592990D" w:rsidR="001742DE" w:rsidRPr="00776CB9" w:rsidRDefault="001742DE" w:rsidP="00510F43">
      <w:pPr>
        <w:pStyle w:val="a8"/>
        <w:numPr>
          <w:ilvl w:val="1"/>
          <w:numId w:val="2"/>
        </w:numPr>
        <w:tabs>
          <w:tab w:val="clear" w:pos="644"/>
          <w:tab w:val="left" w:pos="540"/>
          <w:tab w:val="num" w:pos="567"/>
          <w:tab w:val="left" w:pos="851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Если на момент прекращения действия Договора Баланс Лицевого счета имеет отрицательное значение, то Абонент обязан в течение 10 (</w:t>
      </w:r>
      <w:r w:rsidR="00510F43">
        <w:rPr>
          <w:rFonts w:ascii="Arial" w:hAnsi="Arial" w:cs="Arial"/>
        </w:rPr>
        <w:t>Д</w:t>
      </w:r>
      <w:r w:rsidRPr="00776CB9">
        <w:rPr>
          <w:rFonts w:ascii="Arial" w:hAnsi="Arial" w:cs="Arial"/>
        </w:rPr>
        <w:t>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направить иск в суд по месту нахождения Оператора о взыскании с Абонента суммы задолженности.</w:t>
      </w:r>
    </w:p>
    <w:p w14:paraId="66A449BE" w14:textId="6D587325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left" w:pos="540"/>
          <w:tab w:val="num" w:pos="567"/>
          <w:tab w:val="left" w:pos="851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Оператор несет ограниченную ответственность за перерывы в оказании услуг, возникшие по обстоятельствам, за которые не отвечает Абонент: в случае нарушения Оператором сроков выполнения ремонтно-восстановительных работ, предусмотренных п. 6.1.6. Договора, Оператор на основании письменного требования Абонента выплачивает неустойку в размере 1/720 от суммы абонентской платы, за каждый полный час перерыва в оказании услуг.</w:t>
      </w:r>
    </w:p>
    <w:p w14:paraId="47ADE1AE" w14:textId="77777777" w:rsidR="001742DE" w:rsidRPr="000F7176" w:rsidRDefault="001742DE" w:rsidP="001742DE">
      <w:pPr>
        <w:tabs>
          <w:tab w:val="left" w:pos="540"/>
          <w:tab w:val="left" w:pos="567"/>
          <w:tab w:val="left" w:pos="851"/>
        </w:tabs>
        <w:ind w:left="540" w:hanging="540"/>
        <w:jc w:val="both"/>
        <w:rPr>
          <w:rFonts w:ascii="Arial" w:hAnsi="Arial" w:cs="Arial"/>
        </w:rPr>
      </w:pPr>
    </w:p>
    <w:p w14:paraId="74B79A03" w14:textId="77777777" w:rsidR="001742DE" w:rsidRPr="000F7176" w:rsidRDefault="001742DE" w:rsidP="001742DE">
      <w:pPr>
        <w:tabs>
          <w:tab w:val="num" w:pos="540"/>
          <w:tab w:val="left" w:pos="851"/>
        </w:tabs>
        <w:jc w:val="both"/>
        <w:rPr>
          <w:rFonts w:ascii="Arial" w:hAnsi="Arial" w:cs="Arial"/>
        </w:rPr>
      </w:pPr>
    </w:p>
    <w:p w14:paraId="429C6212" w14:textId="38FC92FF" w:rsidR="001742DE" w:rsidRPr="000F7176" w:rsidRDefault="001742DE" w:rsidP="00776CB9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t>УРЕГУЛИРОВАНИЕ СПОРОВ</w:t>
      </w:r>
    </w:p>
    <w:p w14:paraId="046B257C" w14:textId="77777777" w:rsidR="001742DE" w:rsidRPr="000F7176" w:rsidRDefault="001742DE" w:rsidP="001742DE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14:paraId="1D89AA77" w14:textId="4CA00F29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14:paraId="455D5559" w14:textId="1D1D7DD8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этом Абонент обязан соблюдать претензионный порядок, предусмотренный действующим законодательством Российской Федерации.</w:t>
      </w:r>
    </w:p>
    <w:p w14:paraId="28A00110" w14:textId="77777777" w:rsidR="001742DE" w:rsidRPr="000F7176" w:rsidRDefault="001742DE" w:rsidP="001742DE">
      <w:pPr>
        <w:tabs>
          <w:tab w:val="left" w:pos="720"/>
        </w:tabs>
        <w:jc w:val="both"/>
        <w:rPr>
          <w:rFonts w:ascii="Arial" w:hAnsi="Arial" w:cs="Arial"/>
        </w:rPr>
      </w:pPr>
    </w:p>
    <w:p w14:paraId="1D559277" w14:textId="156CCA6A" w:rsidR="001742DE" w:rsidRPr="000F7176" w:rsidRDefault="001742DE" w:rsidP="00776CB9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t>ОБРАБОТКА ПЕРСОНАЛЬНЫХ ДАННЫХ</w:t>
      </w:r>
    </w:p>
    <w:p w14:paraId="76E095ED" w14:textId="77777777" w:rsidR="001742DE" w:rsidRPr="000F7176" w:rsidRDefault="001742DE" w:rsidP="001742DE">
      <w:pPr>
        <w:tabs>
          <w:tab w:val="left" w:pos="1080"/>
        </w:tabs>
        <w:jc w:val="both"/>
        <w:rPr>
          <w:rFonts w:ascii="Arial" w:hAnsi="Arial" w:cs="Arial"/>
          <w:b/>
          <w:bCs/>
        </w:rPr>
      </w:pPr>
    </w:p>
    <w:p w14:paraId="20E495DE" w14:textId="099E0746" w:rsidR="001742DE" w:rsidRPr="00776CB9" w:rsidRDefault="001742DE" w:rsidP="00776CB9">
      <w:pPr>
        <w:pStyle w:val="a8"/>
        <w:numPr>
          <w:ilvl w:val="1"/>
          <w:numId w:val="2"/>
        </w:numPr>
        <w:shd w:val="clear" w:color="auto" w:fill="FFFFFF"/>
        <w:tabs>
          <w:tab w:val="clear" w:pos="644"/>
          <w:tab w:val="left" w:pos="567"/>
        </w:tabs>
        <w:ind w:left="567" w:right="1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Абонент дает свое согласие на обработку ООО «ТИТВ», 123290, Москва, тупик 1-й Магистральный, д. 11 стр.1, оф. 1. (Оператор) своих персональных данных и подтверждает, что, давая такое согласие, он действует своей волей и в своем интересе. Согласие дается Абонентом для целей заключения с Оператором договоров и их дальнейшего исполнения, принятия решений или совершения иных действий, порождающих юридические последствия в отношении Абонента или других лиц, предоставления Абоненту информации об оказываемых Оператором услугах и распространяется на следующую информацию: фамилия, имя, отчество, дата и место рождения, адрес Абонента, паспортные данные, телефон, адрес установки Оборудования и любая иная информация, относящаяся к Абоненту, доступная либо известная в любой конкретный момент времени Оператору (далее - «Персональные данные»).</w:t>
      </w:r>
    </w:p>
    <w:p w14:paraId="7C56275B" w14:textId="30321F84" w:rsidR="001742DE" w:rsidRPr="00776CB9" w:rsidRDefault="001742DE" w:rsidP="00776CB9">
      <w:pPr>
        <w:pStyle w:val="a8"/>
        <w:numPr>
          <w:ilvl w:val="1"/>
          <w:numId w:val="2"/>
        </w:numPr>
        <w:shd w:val="clear" w:color="auto" w:fill="FFFFFF"/>
        <w:tabs>
          <w:tab w:val="clear" w:pos="644"/>
          <w:tab w:val="left" w:pos="567"/>
        </w:tabs>
        <w:ind w:left="567" w:right="1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Согласие на обработку Персональных данных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Оператора не менее чем за 2 (два) месяца до момента отзыва согласия.</w:t>
      </w:r>
    </w:p>
    <w:p w14:paraId="1030D9BA" w14:textId="244327B1" w:rsidR="001742DE" w:rsidRPr="00776CB9" w:rsidRDefault="001742DE" w:rsidP="00776CB9">
      <w:pPr>
        <w:pStyle w:val="a8"/>
        <w:numPr>
          <w:ilvl w:val="1"/>
          <w:numId w:val="2"/>
        </w:numPr>
        <w:shd w:val="clear" w:color="auto" w:fill="FFFFFF"/>
        <w:tabs>
          <w:tab w:val="clear" w:pos="644"/>
          <w:tab w:val="left" w:pos="567"/>
        </w:tabs>
        <w:ind w:left="567" w:right="1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 xml:space="preserve">Согласие на обработку Персональных данных предоставляется на осуществление любых действий в отношении Персональных данных Абонента, которые необходимы или желаемы для достижения указанных </w:t>
      </w:r>
      <w:r w:rsidRPr="00776CB9">
        <w:rPr>
          <w:rFonts w:ascii="Arial" w:hAnsi="Arial" w:cs="Arial"/>
        </w:rPr>
        <w:lastRenderedPageBreak/>
        <w:t>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Абонента с учетом действующего законодательства Российской Федерации.</w:t>
      </w:r>
    </w:p>
    <w:p w14:paraId="3D1D7E3A" w14:textId="5C7C57AF" w:rsidR="001742DE" w:rsidRPr="00776CB9" w:rsidRDefault="001742DE" w:rsidP="00776CB9">
      <w:pPr>
        <w:pStyle w:val="a8"/>
        <w:numPr>
          <w:ilvl w:val="1"/>
          <w:numId w:val="2"/>
        </w:numPr>
        <w:shd w:val="clear" w:color="auto" w:fill="FFFFFF"/>
        <w:tabs>
          <w:tab w:val="clear" w:pos="644"/>
          <w:tab w:val="left" w:pos="540"/>
          <w:tab w:val="left" w:pos="567"/>
        </w:tabs>
        <w:ind w:left="567" w:right="1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14:paraId="2F803FC1" w14:textId="7E13FE03" w:rsidR="001742DE" w:rsidRPr="00776CB9" w:rsidRDefault="001742DE" w:rsidP="00776CB9">
      <w:pPr>
        <w:pStyle w:val="a8"/>
        <w:numPr>
          <w:ilvl w:val="1"/>
          <w:numId w:val="2"/>
        </w:numPr>
        <w:shd w:val="clear" w:color="auto" w:fill="FFFFFF"/>
        <w:tabs>
          <w:tab w:val="clear" w:pos="644"/>
          <w:tab w:val="left" w:pos="540"/>
          <w:tab w:val="left" w:pos="567"/>
        </w:tabs>
        <w:ind w:left="567" w:right="17" w:hanging="567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>Заключая Договор с Оператором, Абонент также признает и подтверждает, что в случае необходимости предоставления Персональных данных для достижения указанных выше целей любому третьему лицу, а равно как при привлечении третьих лиц к оказанию услуг в указанных целях, передачи Оператором принадлежащих ему функций и полномочий иному лицу, Оператор вправе в необходимом объеме раскрывать для совершения вышеуказанных действий информацию об Абоненте (включая Персональные данные Абонента)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Абонент признает и подтверждает, что согласие на обработку Персональных данных считается данным Абонентом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14:paraId="661A89EE" w14:textId="77777777" w:rsidR="001742DE" w:rsidRPr="000F7176" w:rsidRDefault="001742DE" w:rsidP="001742DE">
      <w:pPr>
        <w:shd w:val="clear" w:color="auto" w:fill="FFFFFF"/>
        <w:tabs>
          <w:tab w:val="left" w:pos="851"/>
        </w:tabs>
        <w:ind w:right="17"/>
        <w:jc w:val="both"/>
        <w:rPr>
          <w:rFonts w:ascii="Arial" w:hAnsi="Arial" w:cs="Arial"/>
        </w:rPr>
      </w:pPr>
    </w:p>
    <w:p w14:paraId="232A5FDB" w14:textId="4918D892" w:rsidR="001742DE" w:rsidRPr="000F7176" w:rsidRDefault="001742DE" w:rsidP="00776CB9">
      <w:pPr>
        <w:numPr>
          <w:ilvl w:val="0"/>
          <w:numId w:val="2"/>
        </w:numPr>
        <w:tabs>
          <w:tab w:val="left" w:pos="480"/>
          <w:tab w:val="decimal" w:pos="840"/>
        </w:tabs>
        <w:jc w:val="both"/>
        <w:rPr>
          <w:rFonts w:ascii="Arial" w:hAnsi="Arial" w:cs="Arial"/>
          <w:b/>
          <w:bCs/>
        </w:rPr>
      </w:pPr>
      <w:r w:rsidRPr="000F7176">
        <w:rPr>
          <w:rFonts w:ascii="Arial" w:hAnsi="Arial" w:cs="Arial"/>
          <w:b/>
          <w:bCs/>
        </w:rPr>
        <w:t>СРОК ДЕЙСТВИЯ И ПОРЯДОК РАСТОРЖЕНИЯ ДОГОВОРА</w:t>
      </w:r>
    </w:p>
    <w:p w14:paraId="2BAC19B8" w14:textId="77777777" w:rsidR="001742DE" w:rsidRPr="000F7176" w:rsidRDefault="001742DE" w:rsidP="001742DE">
      <w:pPr>
        <w:tabs>
          <w:tab w:val="left" w:pos="480"/>
          <w:tab w:val="decimal" w:pos="840"/>
        </w:tabs>
        <w:ind w:left="360"/>
        <w:jc w:val="both"/>
        <w:rPr>
          <w:rFonts w:ascii="Arial" w:hAnsi="Arial" w:cs="Arial"/>
          <w:b/>
          <w:bCs/>
        </w:rPr>
      </w:pPr>
    </w:p>
    <w:p w14:paraId="0463746D" w14:textId="47A5FD26" w:rsidR="001742DE" w:rsidRPr="00776CB9" w:rsidRDefault="001742DE" w:rsidP="00D44682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right="25" w:hanging="567"/>
        <w:jc w:val="both"/>
        <w:rPr>
          <w:rFonts w:ascii="Arial" w:hAnsi="Arial" w:cs="Arial"/>
          <w:bCs/>
        </w:rPr>
      </w:pPr>
      <w:r w:rsidRPr="00776CB9">
        <w:rPr>
          <w:rFonts w:ascii="Arial" w:hAnsi="Arial" w:cs="Arial"/>
          <w:bCs/>
        </w:rPr>
        <w:t xml:space="preserve">Договор вступает в силу с момента активации Оборудования </w:t>
      </w:r>
      <w:r w:rsidR="00D44682" w:rsidRPr="00776CB9">
        <w:rPr>
          <w:rFonts w:ascii="Arial" w:hAnsi="Arial" w:cs="Arial"/>
          <w:bCs/>
        </w:rPr>
        <w:t xml:space="preserve">Абонентом </w:t>
      </w:r>
      <w:r w:rsidRPr="00776CB9">
        <w:rPr>
          <w:rFonts w:ascii="Arial" w:hAnsi="Arial" w:cs="Arial"/>
          <w:bCs/>
        </w:rPr>
        <w:t xml:space="preserve">и действует неопределенный срок. </w:t>
      </w:r>
    </w:p>
    <w:p w14:paraId="76761F22" w14:textId="12C6E98D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right="25" w:hanging="567"/>
        <w:jc w:val="both"/>
        <w:rPr>
          <w:rFonts w:ascii="Arial" w:hAnsi="Arial" w:cs="Arial"/>
          <w:bCs/>
        </w:rPr>
      </w:pPr>
      <w:r w:rsidRPr="00776CB9">
        <w:rPr>
          <w:rFonts w:ascii="Arial" w:hAnsi="Arial" w:cs="Arial"/>
        </w:rPr>
        <w:t>Расторжение Договора не освобождает Стороны от ответственности за неисполнение и/или ненадлежащее исполнение Договора.</w:t>
      </w:r>
    </w:p>
    <w:p w14:paraId="2C955BA1" w14:textId="7BB9B45B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right="25" w:hanging="567"/>
        <w:jc w:val="both"/>
        <w:rPr>
          <w:rFonts w:ascii="Arial" w:hAnsi="Arial" w:cs="Arial"/>
          <w:bCs/>
        </w:rPr>
      </w:pPr>
      <w:r w:rsidRPr="00776CB9">
        <w:rPr>
          <w:rFonts w:ascii="Arial" w:hAnsi="Arial" w:cs="Arial"/>
        </w:rPr>
        <w:t>Абонент вправе в одностороннем порядке отказаться от исполнения Договора при условии погашения всех задолженностей перед Оператором и письменного уведомления Оператора, а Оператор обеспечивает отключение Абонента в течение 5 (пяти) рабочих дней, начиная с даты регистрации письменного заявления Абонента.</w:t>
      </w:r>
    </w:p>
    <w:p w14:paraId="78E90820" w14:textId="614CD367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567"/>
        </w:tabs>
        <w:ind w:left="567" w:right="25" w:hanging="567"/>
        <w:jc w:val="both"/>
        <w:rPr>
          <w:rFonts w:ascii="Arial" w:hAnsi="Arial" w:cs="Arial"/>
          <w:bCs/>
        </w:rPr>
      </w:pPr>
      <w:r w:rsidRPr="00776CB9">
        <w:rPr>
          <w:rFonts w:ascii="Arial" w:hAnsi="Arial" w:cs="Arial"/>
        </w:rPr>
        <w:t>Оператор вправе отказаться от исполнения обязательств по Договору, письменно уведомив об этом Абонента, в следующих случаях:</w:t>
      </w:r>
    </w:p>
    <w:p w14:paraId="1EE9AF42" w14:textId="5706566D" w:rsidR="001742DE" w:rsidRPr="000F7176" w:rsidRDefault="001742DE" w:rsidP="00776CB9">
      <w:pPr>
        <w:pStyle w:val="ConsTitle"/>
        <w:widowControl/>
        <w:numPr>
          <w:ilvl w:val="2"/>
          <w:numId w:val="2"/>
        </w:numPr>
        <w:tabs>
          <w:tab w:val="clear" w:pos="720"/>
          <w:tab w:val="left" w:pos="851"/>
        </w:tabs>
        <w:ind w:left="851" w:right="0" w:hanging="851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Неоплаты Абонентом Услуг в течение 6 (шести) месяцев (т.е. в случае, если Баланс Лицевого счета на протяжении 6 (шести) месяцев был нулевой, отрицательный или недостаточный для оплаты Услуг).</w:t>
      </w:r>
    </w:p>
    <w:p w14:paraId="05F545BB" w14:textId="292E6D4A" w:rsidR="001742DE" w:rsidRPr="000F7176" w:rsidRDefault="001742DE" w:rsidP="00776CB9">
      <w:pPr>
        <w:pStyle w:val="ConsTitle"/>
        <w:widowControl/>
        <w:numPr>
          <w:ilvl w:val="2"/>
          <w:numId w:val="2"/>
        </w:numPr>
        <w:tabs>
          <w:tab w:val="clear" w:pos="720"/>
          <w:tab w:val="left" w:pos="851"/>
        </w:tabs>
        <w:ind w:left="851" w:right="0" w:hanging="851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В случае совершения Абонентом действий, направленных на предоставление доступа к Услугам лицам, не являющимся Абонентами по Договору, либо иного нарушения Абонентом условий Договора.</w:t>
      </w:r>
    </w:p>
    <w:p w14:paraId="2D80C6BD" w14:textId="7523739D" w:rsidR="001742DE" w:rsidRPr="000F7176" w:rsidRDefault="001742DE" w:rsidP="00776CB9">
      <w:pPr>
        <w:pStyle w:val="ConsTitle"/>
        <w:widowControl/>
        <w:numPr>
          <w:ilvl w:val="2"/>
          <w:numId w:val="2"/>
        </w:numPr>
        <w:tabs>
          <w:tab w:val="clear" w:pos="720"/>
          <w:tab w:val="left" w:pos="851"/>
        </w:tabs>
        <w:ind w:left="851" w:right="0" w:hanging="851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Предоставление Услуг может создать угрозу безопасности и обороноспособности государства, здоровью и безопасности людей.</w:t>
      </w:r>
    </w:p>
    <w:p w14:paraId="40551627" w14:textId="6C175607" w:rsidR="001742DE" w:rsidRPr="000F7176" w:rsidRDefault="001742DE" w:rsidP="00776CB9">
      <w:pPr>
        <w:pStyle w:val="ConsTitle"/>
        <w:widowControl/>
        <w:numPr>
          <w:ilvl w:val="2"/>
          <w:numId w:val="2"/>
        </w:numPr>
        <w:tabs>
          <w:tab w:val="clear" w:pos="720"/>
          <w:tab w:val="left" w:pos="851"/>
        </w:tabs>
        <w:ind w:left="851" w:right="0" w:hanging="851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Предоставление Услуг невозможно ввиду каких-либо физических, топографических или иных естественных препятствий, а также в случае обстоятельств непреодолимой силы.</w:t>
      </w:r>
    </w:p>
    <w:p w14:paraId="1B3FB9AD" w14:textId="564C3E75" w:rsidR="001742DE" w:rsidRPr="000F7176" w:rsidRDefault="001742DE" w:rsidP="00776CB9">
      <w:pPr>
        <w:pStyle w:val="ConsTitle"/>
        <w:widowControl/>
        <w:numPr>
          <w:ilvl w:val="2"/>
          <w:numId w:val="2"/>
        </w:numPr>
        <w:tabs>
          <w:tab w:val="clear" w:pos="720"/>
          <w:tab w:val="left" w:pos="851"/>
        </w:tabs>
        <w:ind w:left="851" w:right="0" w:hanging="851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Абонент использует Услуги для каких-либо незаконных целей.</w:t>
      </w:r>
    </w:p>
    <w:p w14:paraId="76C2DDB6" w14:textId="4604E858" w:rsidR="001742DE" w:rsidRPr="000F7176" w:rsidRDefault="001742DE" w:rsidP="00776CB9">
      <w:pPr>
        <w:pStyle w:val="ConsTitle"/>
        <w:widowControl/>
        <w:numPr>
          <w:ilvl w:val="2"/>
          <w:numId w:val="2"/>
        </w:numPr>
        <w:tabs>
          <w:tab w:val="clear" w:pos="720"/>
          <w:tab w:val="left" w:pos="851"/>
        </w:tabs>
        <w:ind w:left="851" w:right="0" w:hanging="851"/>
        <w:jc w:val="both"/>
        <w:rPr>
          <w:b w:val="0"/>
          <w:sz w:val="24"/>
          <w:szCs w:val="24"/>
        </w:rPr>
      </w:pPr>
      <w:r w:rsidRPr="000F7176">
        <w:rPr>
          <w:b w:val="0"/>
          <w:sz w:val="24"/>
          <w:szCs w:val="24"/>
        </w:rPr>
        <w:t>В других случаях, предусмотренных действующим законодательством и настоящими Договором.</w:t>
      </w:r>
    </w:p>
    <w:p w14:paraId="2CC09457" w14:textId="53588E32" w:rsidR="001742DE" w:rsidRPr="00F73943" w:rsidRDefault="001742DE" w:rsidP="0046684A">
      <w:pPr>
        <w:pStyle w:val="a8"/>
        <w:numPr>
          <w:ilvl w:val="1"/>
          <w:numId w:val="2"/>
        </w:numPr>
        <w:tabs>
          <w:tab w:val="clear" w:pos="644"/>
          <w:tab w:val="num" w:pos="709"/>
        </w:tabs>
        <w:ind w:left="709" w:hanging="709"/>
        <w:jc w:val="both"/>
        <w:rPr>
          <w:rFonts w:ascii="Arial" w:hAnsi="Arial" w:cs="Arial"/>
        </w:rPr>
      </w:pPr>
      <w:r w:rsidRPr="00F73943">
        <w:rPr>
          <w:rFonts w:ascii="Arial" w:hAnsi="Arial" w:cs="Arial"/>
        </w:rPr>
        <w:lastRenderedPageBreak/>
        <w:t xml:space="preserve">Заключением Договора Абонент подтверждает, что до заключения настоящего Договора ознакомлен с содержанием «Правил оказания </w:t>
      </w:r>
      <w:proofErr w:type="spellStart"/>
      <w:r w:rsidRPr="00F73943">
        <w:rPr>
          <w:rFonts w:ascii="Arial" w:hAnsi="Arial" w:cs="Arial"/>
        </w:rPr>
        <w:t>телематических</w:t>
      </w:r>
      <w:proofErr w:type="spellEnd"/>
      <w:r w:rsidRPr="00F73943">
        <w:rPr>
          <w:rFonts w:ascii="Arial" w:hAnsi="Arial" w:cs="Arial"/>
        </w:rPr>
        <w:t xml:space="preserve"> услуг связи» (Постановление Правительства РФ от 10.09.2007 года №575) и «Правилами оказания услуг связи для целей телевизионного вещания и (или) радиовещания» (Постановление Правительства РФ от 22.12.2006 N 785</w:t>
      </w:r>
      <w:r w:rsidR="00DC7A23" w:rsidRPr="00F73943">
        <w:rPr>
          <w:rFonts w:ascii="Arial" w:hAnsi="Arial" w:cs="Arial"/>
        </w:rPr>
        <w:t xml:space="preserve">), </w:t>
      </w:r>
      <w:r w:rsidR="00F73943" w:rsidRPr="00F73943">
        <w:rPr>
          <w:rFonts w:ascii="Arial" w:hAnsi="Arial" w:cs="Arial"/>
        </w:rPr>
        <w:t xml:space="preserve">размещенных на сайте Агента Оператора по адресу: </w:t>
      </w:r>
      <w:hyperlink r:id="rId7" w:history="1">
        <w:r w:rsidR="00F73943" w:rsidRPr="00F73943">
          <w:rPr>
            <w:rStyle w:val="af1"/>
            <w:rFonts w:ascii="Arial" w:hAnsi="Arial" w:cs="Arial"/>
            <w:lang w:val="en-US"/>
          </w:rPr>
          <w:t>http</w:t>
        </w:r>
        <w:r w:rsidR="00F73943" w:rsidRPr="00F73943">
          <w:rPr>
            <w:rStyle w:val="af1"/>
            <w:rFonts w:ascii="Arial" w:hAnsi="Arial" w:cs="Arial"/>
          </w:rPr>
          <w:t>://</w:t>
        </w:r>
        <w:r w:rsidR="00F73943" w:rsidRPr="00F73943">
          <w:rPr>
            <w:rStyle w:val="af1"/>
            <w:rFonts w:ascii="Arial" w:hAnsi="Arial" w:cs="Arial"/>
            <w:lang w:val="en-US"/>
          </w:rPr>
          <w:t>www</w:t>
        </w:r>
        <w:r w:rsidR="00F73943" w:rsidRPr="00F73943">
          <w:rPr>
            <w:rStyle w:val="af1"/>
            <w:rFonts w:ascii="Arial" w:hAnsi="Arial" w:cs="Arial"/>
          </w:rPr>
          <w:t>.</w:t>
        </w:r>
        <w:proofErr w:type="spellStart"/>
        <w:r w:rsidR="00F73943" w:rsidRPr="00F73943">
          <w:rPr>
            <w:rStyle w:val="af1"/>
            <w:rFonts w:ascii="Arial" w:hAnsi="Arial" w:cs="Arial"/>
            <w:lang w:val="en-US"/>
          </w:rPr>
          <w:t>mosinter</w:t>
        </w:r>
        <w:proofErr w:type="spellEnd"/>
        <w:r w:rsidR="00F73943" w:rsidRPr="00F73943">
          <w:rPr>
            <w:rStyle w:val="af1"/>
            <w:rFonts w:ascii="Arial" w:hAnsi="Arial" w:cs="Arial"/>
          </w:rPr>
          <w:t>.</w:t>
        </w:r>
        <w:proofErr w:type="spellStart"/>
        <w:r w:rsidR="00F73943" w:rsidRPr="00F73943">
          <w:rPr>
            <w:rStyle w:val="af1"/>
            <w:rFonts w:ascii="Arial" w:hAnsi="Arial" w:cs="Arial"/>
            <w:lang w:val="en-US"/>
          </w:rPr>
          <w:t>ru</w:t>
        </w:r>
        <w:proofErr w:type="spellEnd"/>
        <w:r w:rsidR="00F73943" w:rsidRPr="00F73943">
          <w:rPr>
            <w:rStyle w:val="af1"/>
            <w:rFonts w:ascii="Arial" w:hAnsi="Arial" w:cs="Arial"/>
          </w:rPr>
          <w:t>/</w:t>
        </w:r>
        <w:r w:rsidR="00F73943" w:rsidRPr="00F73943">
          <w:rPr>
            <w:rStyle w:val="af1"/>
            <w:rFonts w:ascii="Arial" w:hAnsi="Arial" w:cs="Arial"/>
            <w:lang w:val="en-US"/>
          </w:rPr>
          <w:t>user</w:t>
        </w:r>
        <w:r w:rsidR="00F73943" w:rsidRPr="00F73943">
          <w:rPr>
            <w:rStyle w:val="af1"/>
            <w:rFonts w:ascii="Arial" w:hAnsi="Arial" w:cs="Arial"/>
          </w:rPr>
          <w:t>/</w:t>
        </w:r>
        <w:r w:rsidR="00F73943" w:rsidRPr="00F73943">
          <w:rPr>
            <w:rStyle w:val="af1"/>
            <w:rFonts w:ascii="Arial" w:hAnsi="Arial" w:cs="Arial"/>
            <w:lang w:val="en-US"/>
          </w:rPr>
          <w:t>attach</w:t>
        </w:r>
        <w:r w:rsidR="00F73943" w:rsidRPr="00F73943">
          <w:rPr>
            <w:rStyle w:val="af1"/>
            <w:rFonts w:ascii="Arial" w:hAnsi="Arial" w:cs="Arial"/>
          </w:rPr>
          <w:t>2_</w:t>
        </w:r>
        <w:r w:rsidR="00F73943" w:rsidRPr="00F73943">
          <w:rPr>
            <w:rStyle w:val="af1"/>
            <w:rFonts w:ascii="Arial" w:hAnsi="Arial" w:cs="Arial"/>
            <w:lang w:val="en-US"/>
          </w:rPr>
          <w:t>part</w:t>
        </w:r>
        <w:r w:rsidR="00F73943" w:rsidRPr="00F73943">
          <w:rPr>
            <w:rStyle w:val="af1"/>
            <w:rFonts w:ascii="Arial" w:hAnsi="Arial" w:cs="Arial"/>
          </w:rPr>
          <w:t>1.</w:t>
        </w:r>
        <w:proofErr w:type="spellStart"/>
        <w:r w:rsidR="00F73943" w:rsidRPr="00F73943">
          <w:rPr>
            <w:rStyle w:val="af1"/>
            <w:rFonts w:ascii="Arial" w:hAnsi="Arial" w:cs="Arial"/>
            <w:lang w:val="en-US"/>
          </w:rPr>
          <w:t>php</w:t>
        </w:r>
        <w:proofErr w:type="spellEnd"/>
      </w:hyperlink>
      <w:r w:rsidR="00F73943">
        <w:rPr>
          <w:rFonts w:ascii="Arial" w:hAnsi="Arial" w:cs="Arial"/>
        </w:rPr>
        <w:t xml:space="preserve">, </w:t>
      </w:r>
      <w:r w:rsidRPr="00F73943">
        <w:rPr>
          <w:rFonts w:ascii="Arial" w:hAnsi="Arial" w:cs="Arial"/>
        </w:rPr>
        <w:t>а также ознакомлен и согласен с содержанием настоящего Договора.</w:t>
      </w:r>
    </w:p>
    <w:p w14:paraId="7307A5F1" w14:textId="71EA3358" w:rsidR="001742DE" w:rsidRPr="00776CB9" w:rsidRDefault="001742DE" w:rsidP="00776CB9">
      <w:pPr>
        <w:pStyle w:val="a8"/>
        <w:numPr>
          <w:ilvl w:val="1"/>
          <w:numId w:val="2"/>
        </w:numPr>
        <w:tabs>
          <w:tab w:val="clear" w:pos="644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76CB9">
        <w:rPr>
          <w:rFonts w:ascii="Arial" w:hAnsi="Arial" w:cs="Arial"/>
        </w:rPr>
        <w:t xml:space="preserve">Извещения, претензии, запросы и иные уведомления передаются Абонентом Оператору в письменной форме, если иное не предусмотрено настоящим Договором. </w:t>
      </w:r>
    </w:p>
    <w:p w14:paraId="077614AD" w14:textId="77777777" w:rsidR="001742DE" w:rsidRPr="000F7176" w:rsidRDefault="001742DE" w:rsidP="00776CB9">
      <w:pPr>
        <w:widowControl w:val="0"/>
        <w:tabs>
          <w:tab w:val="num" w:pos="709"/>
        </w:tabs>
        <w:ind w:left="709" w:hanging="709"/>
        <w:rPr>
          <w:rFonts w:ascii="Arial" w:hAnsi="Arial" w:cs="Arial"/>
          <w:b/>
        </w:rPr>
      </w:pPr>
    </w:p>
    <w:p w14:paraId="2F8FE192" w14:textId="62C776ED" w:rsidR="00D806AC" w:rsidRPr="00B60095" w:rsidRDefault="0048581E" w:rsidP="00F64C58">
      <w:pPr>
        <w:ind w:left="360" w:firstLine="348"/>
        <w:rPr>
          <w:rFonts w:ascii="Arial" w:hAnsi="Arial" w:cs="Arial"/>
        </w:rPr>
      </w:pPr>
      <w:r w:rsidRPr="00B60095">
        <w:rPr>
          <w:rFonts w:ascii="Arial" w:hAnsi="Arial" w:cs="Arial"/>
        </w:rPr>
        <w:t xml:space="preserve"> </w:t>
      </w:r>
    </w:p>
    <w:sectPr w:rsidR="00D806AC" w:rsidRPr="00B60095" w:rsidSect="002A4752">
      <w:footerReference w:type="even" r:id="rId8"/>
      <w:footerReference w:type="default" r:id="rId9"/>
      <w:pgSz w:w="11900" w:h="16840"/>
      <w:pgMar w:top="1134" w:right="850" w:bottom="1134" w:left="1701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6A112" w14:textId="77777777" w:rsidR="00007A38" w:rsidRDefault="00007A38" w:rsidP="00F64C58">
      <w:r>
        <w:separator/>
      </w:r>
    </w:p>
  </w:endnote>
  <w:endnote w:type="continuationSeparator" w:id="0">
    <w:p w14:paraId="3CC6722A" w14:textId="77777777" w:rsidR="00007A38" w:rsidRDefault="00007A38" w:rsidP="00F6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FB866" w14:textId="77777777" w:rsidR="00F64C58" w:rsidRDefault="00F64C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51EB02" w14:textId="77777777" w:rsidR="00F64C58" w:rsidRDefault="00F64C5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027892"/>
      <w:docPartObj>
        <w:docPartGallery w:val="Page Numbers (Bottom of Page)"/>
        <w:docPartUnique/>
      </w:docPartObj>
    </w:sdtPr>
    <w:sdtEndPr/>
    <w:sdtContent>
      <w:p w14:paraId="3BCE4631" w14:textId="6ADF972D" w:rsidR="002A4752" w:rsidRDefault="002A4752">
        <w:pPr>
          <w:pStyle w:val="a3"/>
          <w:jc w:val="right"/>
        </w:pPr>
        <w:r w:rsidRPr="002A4752">
          <w:rPr>
            <w:sz w:val="20"/>
            <w:szCs w:val="20"/>
          </w:rPr>
          <w:fldChar w:fldCharType="begin"/>
        </w:r>
        <w:r w:rsidRPr="002A4752">
          <w:rPr>
            <w:sz w:val="20"/>
            <w:szCs w:val="20"/>
          </w:rPr>
          <w:instrText>PAGE   \* MERGEFORMAT</w:instrText>
        </w:r>
        <w:r w:rsidRPr="002A4752">
          <w:rPr>
            <w:sz w:val="20"/>
            <w:szCs w:val="20"/>
          </w:rPr>
          <w:fldChar w:fldCharType="separate"/>
        </w:r>
        <w:r w:rsidR="009C38D9">
          <w:rPr>
            <w:noProof/>
            <w:sz w:val="20"/>
            <w:szCs w:val="20"/>
          </w:rPr>
          <w:t>1</w:t>
        </w:r>
        <w:r w:rsidRPr="002A4752">
          <w:rPr>
            <w:sz w:val="20"/>
            <w:szCs w:val="20"/>
          </w:rPr>
          <w:fldChar w:fldCharType="end"/>
        </w:r>
      </w:p>
    </w:sdtContent>
  </w:sdt>
  <w:p w14:paraId="76F8EB00" w14:textId="1220C3C7" w:rsidR="00F64C58" w:rsidRPr="007A498E" w:rsidRDefault="00F64C58" w:rsidP="00137786">
    <w:pPr>
      <w:pStyle w:val="a3"/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A672B" w14:textId="77777777" w:rsidR="00007A38" w:rsidRDefault="00007A38" w:rsidP="00F64C58">
      <w:r>
        <w:separator/>
      </w:r>
    </w:p>
  </w:footnote>
  <w:footnote w:type="continuationSeparator" w:id="0">
    <w:p w14:paraId="4FA0D87A" w14:textId="77777777" w:rsidR="00007A38" w:rsidRDefault="00007A38" w:rsidP="00F6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57B5"/>
    <w:multiLevelType w:val="multilevel"/>
    <w:tmpl w:val="77FE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1857644B"/>
    <w:multiLevelType w:val="hybridMultilevel"/>
    <w:tmpl w:val="097C4D32"/>
    <w:lvl w:ilvl="0" w:tplc="F9C45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A669B"/>
    <w:multiLevelType w:val="hybridMultilevel"/>
    <w:tmpl w:val="4E0232F4"/>
    <w:lvl w:ilvl="0" w:tplc="F9C45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27D1D"/>
    <w:multiLevelType w:val="multilevel"/>
    <w:tmpl w:val="1BA4A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FBA2733"/>
    <w:multiLevelType w:val="hybridMultilevel"/>
    <w:tmpl w:val="FD843A5A"/>
    <w:lvl w:ilvl="0" w:tplc="F5E605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42324"/>
    <w:multiLevelType w:val="hybridMultilevel"/>
    <w:tmpl w:val="95B23586"/>
    <w:lvl w:ilvl="0" w:tplc="F5E605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1694E"/>
    <w:multiLevelType w:val="multilevel"/>
    <w:tmpl w:val="5FE400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7" w15:restartNumberingAfterBreak="0">
    <w:nsid w:val="742D34D6"/>
    <w:multiLevelType w:val="hybridMultilevel"/>
    <w:tmpl w:val="8D9C1190"/>
    <w:lvl w:ilvl="0" w:tplc="B3A41F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3"/>
    <w:rsid w:val="00007A38"/>
    <w:rsid w:val="000430EC"/>
    <w:rsid w:val="000527DA"/>
    <w:rsid w:val="000547C0"/>
    <w:rsid w:val="00072207"/>
    <w:rsid w:val="001204E2"/>
    <w:rsid w:val="00123912"/>
    <w:rsid w:val="00137786"/>
    <w:rsid w:val="001742DE"/>
    <w:rsid w:val="00182EA8"/>
    <w:rsid w:val="001D2252"/>
    <w:rsid w:val="0020781E"/>
    <w:rsid w:val="0029463B"/>
    <w:rsid w:val="002A3076"/>
    <w:rsid w:val="002A4752"/>
    <w:rsid w:val="00307C33"/>
    <w:rsid w:val="00310271"/>
    <w:rsid w:val="0039767F"/>
    <w:rsid w:val="003A1AA5"/>
    <w:rsid w:val="003F2D81"/>
    <w:rsid w:val="00452E83"/>
    <w:rsid w:val="0048581E"/>
    <w:rsid w:val="004D053A"/>
    <w:rsid w:val="004F118B"/>
    <w:rsid w:val="00510F43"/>
    <w:rsid w:val="005C0527"/>
    <w:rsid w:val="005D3182"/>
    <w:rsid w:val="005E39E2"/>
    <w:rsid w:val="00604E6D"/>
    <w:rsid w:val="00644F3F"/>
    <w:rsid w:val="0069031E"/>
    <w:rsid w:val="00734AFE"/>
    <w:rsid w:val="00736134"/>
    <w:rsid w:val="00774FE4"/>
    <w:rsid w:val="00776CB9"/>
    <w:rsid w:val="00792B87"/>
    <w:rsid w:val="007A0F99"/>
    <w:rsid w:val="007A2203"/>
    <w:rsid w:val="007F1B07"/>
    <w:rsid w:val="008438C9"/>
    <w:rsid w:val="008607F3"/>
    <w:rsid w:val="008D316D"/>
    <w:rsid w:val="008E7051"/>
    <w:rsid w:val="00971212"/>
    <w:rsid w:val="009857F5"/>
    <w:rsid w:val="009C38D9"/>
    <w:rsid w:val="009C568D"/>
    <w:rsid w:val="009D4E60"/>
    <w:rsid w:val="009F4C75"/>
    <w:rsid w:val="00A24B13"/>
    <w:rsid w:val="00A611E0"/>
    <w:rsid w:val="00B2166E"/>
    <w:rsid w:val="00B60095"/>
    <w:rsid w:val="00B75EE3"/>
    <w:rsid w:val="00C208B4"/>
    <w:rsid w:val="00C40DDF"/>
    <w:rsid w:val="00C75906"/>
    <w:rsid w:val="00CD7A4D"/>
    <w:rsid w:val="00D066AB"/>
    <w:rsid w:val="00D44682"/>
    <w:rsid w:val="00D806AC"/>
    <w:rsid w:val="00D911B7"/>
    <w:rsid w:val="00DC7A23"/>
    <w:rsid w:val="00DF07D3"/>
    <w:rsid w:val="00E216A9"/>
    <w:rsid w:val="00F64C58"/>
    <w:rsid w:val="00F7295B"/>
    <w:rsid w:val="00F73943"/>
    <w:rsid w:val="00F76A4F"/>
    <w:rsid w:val="00FA5738"/>
    <w:rsid w:val="00FB00B2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E0ACC7"/>
  <w14:defaultImageDpi w14:val="300"/>
  <w15:docId w15:val="{133C7E83-4925-4F1F-8220-0F74087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F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4F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4FE4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774FE4"/>
  </w:style>
  <w:style w:type="paragraph" w:customStyle="1" w:styleId="ConsTitle">
    <w:name w:val="ConsTitle"/>
    <w:rsid w:val="00774FE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Отступ основного текста1"/>
    <w:basedOn w:val="a"/>
    <w:rsid w:val="00774FE4"/>
    <w:pPr>
      <w:spacing w:after="120"/>
      <w:ind w:left="283"/>
    </w:pPr>
  </w:style>
  <w:style w:type="paragraph" w:styleId="a6">
    <w:name w:val="header"/>
    <w:basedOn w:val="a"/>
    <w:link w:val="a7"/>
    <w:uiPriority w:val="99"/>
    <w:unhideWhenUsed/>
    <w:rsid w:val="00F64C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C58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1742DE"/>
    <w:pPr>
      <w:ind w:left="720"/>
      <w:contextualSpacing/>
    </w:pPr>
  </w:style>
  <w:style w:type="paragraph" w:styleId="a9">
    <w:name w:val="annotation text"/>
    <w:basedOn w:val="a"/>
    <w:link w:val="aa"/>
    <w:semiHidden/>
    <w:rsid w:val="0017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1742DE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тступ основного текста2"/>
    <w:basedOn w:val="a"/>
    <w:rsid w:val="001742DE"/>
    <w:pPr>
      <w:spacing w:after="120"/>
      <w:ind w:left="283"/>
    </w:pPr>
  </w:style>
  <w:style w:type="character" w:styleId="ab">
    <w:name w:val="annotation reference"/>
    <w:semiHidden/>
    <w:rsid w:val="001742DE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742DE"/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42DE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Revision"/>
    <w:hidden/>
    <w:uiPriority w:val="99"/>
    <w:semiHidden/>
    <w:rsid w:val="00452E83"/>
    <w:rPr>
      <w:rFonts w:ascii="Times New Roman" w:eastAsia="Times New Roman" w:hAnsi="Times New Roman" w:cs="Times New Roman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A611E0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A611E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F73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sinter.ru/user/attach2_part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ogorod@gmail.com</Company>
  <LinksUpToDate>false</LinksUpToDate>
  <CharactersWithSpaces>27650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Ogorodnikova</dc:creator>
  <cp:keywords/>
  <dc:description/>
  <cp:lastModifiedBy>Galina</cp:lastModifiedBy>
  <cp:revision>3</cp:revision>
  <cp:lastPrinted>2015-04-29T10:06:00Z</cp:lastPrinted>
  <dcterms:created xsi:type="dcterms:W3CDTF">2016-10-13T13:06:00Z</dcterms:created>
  <dcterms:modified xsi:type="dcterms:W3CDTF">2016-10-13T13:12:00Z</dcterms:modified>
</cp:coreProperties>
</file>